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C0BE1" w14:textId="77777777" w:rsidR="004C757A" w:rsidRPr="004A0E02" w:rsidRDefault="00077956" w:rsidP="004C757A">
      <w:pPr>
        <w:jc w:val="right"/>
        <w:rPr>
          <w:bCs/>
        </w:rPr>
      </w:pPr>
      <w:bookmarkStart w:id="0" w:name="_Hlk120180343"/>
      <w:r w:rsidRPr="004A0E02">
        <w:rPr>
          <w:noProof/>
        </w:rPr>
        <w:drawing>
          <wp:anchor distT="0" distB="0" distL="114300" distR="114300" simplePos="0" relativeHeight="251658240" behindDoc="0" locked="0" layoutInCell="1" allowOverlap="1" wp14:anchorId="4E868EFD" wp14:editId="559B6BF0">
            <wp:simplePos x="0" y="0"/>
            <wp:positionH relativeFrom="margin">
              <wp:posOffset>1818664</wp:posOffset>
            </wp:positionH>
            <wp:positionV relativeFrom="page">
              <wp:posOffset>320634</wp:posOffset>
            </wp:positionV>
            <wp:extent cx="2091413" cy="1021278"/>
            <wp:effectExtent l="0" t="0" r="4445"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91413" cy="1021278"/>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Pr="004A0E02" w:rsidRDefault="004C757A" w:rsidP="004C757A">
      <w:pPr>
        <w:rPr>
          <w:bCs/>
        </w:rPr>
      </w:pPr>
    </w:p>
    <w:p w14:paraId="09240E26" w14:textId="77777777" w:rsidR="004C757A" w:rsidRPr="004A0E02" w:rsidRDefault="004C757A" w:rsidP="004C757A">
      <w:pPr>
        <w:rPr>
          <w:bCs/>
        </w:rPr>
      </w:pPr>
    </w:p>
    <w:p w14:paraId="2DE9028F" w14:textId="77777777" w:rsidR="00EA131B" w:rsidRPr="004A0E02" w:rsidRDefault="00EA131B" w:rsidP="002E56CB">
      <w:pPr>
        <w:tabs>
          <w:tab w:val="left" w:pos="2751"/>
        </w:tabs>
        <w:jc w:val="center"/>
        <w:rPr>
          <w:rStyle w:val="SpinetiXcorporatedocumenttitle"/>
          <w:sz w:val="36"/>
          <w:szCs w:val="18"/>
        </w:rPr>
      </w:pPr>
    </w:p>
    <w:p w14:paraId="311BC71F" w14:textId="0F446826" w:rsidR="00EA131B" w:rsidRPr="004A0E02" w:rsidRDefault="00DA7F1A" w:rsidP="00ED3BCD">
      <w:pPr>
        <w:tabs>
          <w:tab w:val="left" w:pos="2751"/>
        </w:tabs>
        <w:jc w:val="center"/>
        <w:rPr>
          <w:rStyle w:val="SpinetiXcorporatedocumenttitle"/>
          <w:sz w:val="36"/>
          <w:szCs w:val="18"/>
        </w:rPr>
      </w:pPr>
      <w:r w:rsidRPr="004A0E02">
        <w:rPr>
          <w:rStyle w:val="SpinetiXcorporatedocumenttitle"/>
          <w:sz w:val="36"/>
          <w:szCs w:val="18"/>
        </w:rPr>
        <w:t>SpinetiX</w:t>
      </w:r>
      <w:r w:rsidR="00564F48">
        <w:rPr>
          <w:rStyle w:val="SpinetiXcorporatedocumenttitle"/>
          <w:sz w:val="36"/>
          <w:szCs w:val="18"/>
        </w:rPr>
        <w:t xml:space="preserve"> and </w:t>
      </w:r>
      <w:r w:rsidR="00397479">
        <w:rPr>
          <w:rStyle w:val="SpinetiXcorporatedocumenttitle"/>
          <w:sz w:val="36"/>
          <w:szCs w:val="18"/>
        </w:rPr>
        <w:t>Bluefin</w:t>
      </w:r>
      <w:r w:rsidRPr="004A0E02">
        <w:rPr>
          <w:rStyle w:val="SpinetiXcorporatedocumenttitle"/>
          <w:sz w:val="36"/>
          <w:szCs w:val="18"/>
        </w:rPr>
        <w:t xml:space="preserve"> partner to offer </w:t>
      </w:r>
      <w:r w:rsidR="006B62E0">
        <w:rPr>
          <w:rStyle w:val="SpinetiXcorporatedocumenttitle"/>
          <w:sz w:val="36"/>
          <w:szCs w:val="18"/>
        </w:rPr>
        <w:t>an all-in-one digital s</w:t>
      </w:r>
      <w:r w:rsidRPr="004A0E02">
        <w:rPr>
          <w:rStyle w:val="SpinetiXcorporatedocumenttitle"/>
          <w:sz w:val="36"/>
          <w:szCs w:val="18"/>
        </w:rPr>
        <w:t xml:space="preserve">ignage </w:t>
      </w:r>
      <w:r w:rsidR="00D0022F">
        <w:rPr>
          <w:rStyle w:val="SpinetiXcorporatedocumenttitle"/>
          <w:sz w:val="36"/>
          <w:szCs w:val="18"/>
        </w:rPr>
        <w:t>s</w:t>
      </w:r>
      <w:r w:rsidRPr="004A0E02">
        <w:rPr>
          <w:rStyle w:val="SpinetiXcorporatedocumenttitle"/>
          <w:sz w:val="36"/>
          <w:szCs w:val="18"/>
        </w:rPr>
        <w:t xml:space="preserve">olution </w:t>
      </w:r>
      <w:r w:rsidR="00D0022F">
        <w:rPr>
          <w:rStyle w:val="SpinetiXcorporatedocumenttitle"/>
          <w:sz w:val="36"/>
          <w:szCs w:val="18"/>
        </w:rPr>
        <w:t>r</w:t>
      </w:r>
      <w:r w:rsidR="00D0022F" w:rsidRPr="004A0E02">
        <w:rPr>
          <w:rStyle w:val="SpinetiXcorporatedocumenttitle"/>
          <w:sz w:val="36"/>
          <w:szCs w:val="18"/>
        </w:rPr>
        <w:t>ead</w:t>
      </w:r>
      <w:r w:rsidR="00025044">
        <w:rPr>
          <w:rStyle w:val="SpinetiXcorporatedocumenttitle"/>
          <w:sz w:val="36"/>
          <w:szCs w:val="18"/>
        </w:rPr>
        <w:t>y</w:t>
      </w:r>
      <w:r w:rsidR="0081472E">
        <w:rPr>
          <w:rStyle w:val="SpinetiXcorporatedocumenttitle"/>
          <w:sz w:val="36"/>
          <w:szCs w:val="18"/>
        </w:rPr>
        <w:t xml:space="preserve"> for </w:t>
      </w:r>
      <w:r w:rsidRPr="004A0E02">
        <w:rPr>
          <w:rStyle w:val="SpinetiXcorporatedocumenttitle"/>
          <w:sz w:val="36"/>
          <w:szCs w:val="18"/>
        </w:rPr>
        <w:t>business</w:t>
      </w:r>
    </w:p>
    <w:p w14:paraId="6D9F2FB7" w14:textId="77777777" w:rsidR="002E56CB" w:rsidRPr="004A0E02" w:rsidRDefault="002E56CB" w:rsidP="002E56CB">
      <w:pPr>
        <w:tabs>
          <w:tab w:val="left" w:pos="2751"/>
        </w:tabs>
        <w:jc w:val="center"/>
        <w:rPr>
          <w:rStyle w:val="SpinetiXcorporatdocumentparagraph"/>
        </w:rPr>
      </w:pPr>
    </w:p>
    <w:p w14:paraId="6BAFA9F7" w14:textId="56802F71" w:rsidR="00027BA9" w:rsidRPr="004A0E02" w:rsidRDefault="00027BA9" w:rsidP="00027BA9">
      <w:pPr>
        <w:tabs>
          <w:tab w:val="left" w:pos="2751"/>
        </w:tabs>
        <w:jc w:val="both"/>
        <w:rPr>
          <w:rStyle w:val="SpinetiXcorporatdocumentparagraph"/>
          <w:b/>
          <w:bCs/>
        </w:rPr>
      </w:pPr>
      <w:r w:rsidRPr="004A0E02">
        <w:rPr>
          <w:rFonts w:ascii="Nunito Sans ExtraBold" w:hAnsi="Nunito Sans ExtraBold" w:cstheme="majorHAnsi"/>
          <w:b/>
          <w:sz w:val="20"/>
        </w:rPr>
        <w:t xml:space="preserve">Hergiswil, </w:t>
      </w:r>
      <w:bookmarkStart w:id="1" w:name="_Hlk193134846"/>
      <w:r w:rsidRPr="004A0E02">
        <w:rPr>
          <w:rFonts w:ascii="Nunito Sans ExtraBold" w:hAnsi="Nunito Sans ExtraBold" w:cstheme="majorHAnsi"/>
          <w:b/>
          <w:sz w:val="20"/>
        </w:rPr>
        <w:t xml:space="preserve">Switzerland </w:t>
      </w:r>
      <w:bookmarkEnd w:id="1"/>
      <w:r w:rsidRPr="004A0E02">
        <w:rPr>
          <w:rFonts w:ascii="Nunito Sans ExtraBold" w:hAnsi="Nunito Sans ExtraBold" w:cstheme="majorHAnsi"/>
          <w:b/>
          <w:sz w:val="20"/>
        </w:rPr>
        <w:t xml:space="preserve">– </w:t>
      </w:r>
      <w:r w:rsidR="002003F5">
        <w:rPr>
          <w:rFonts w:ascii="Nunito Sans ExtraBold" w:hAnsi="Nunito Sans ExtraBold" w:cstheme="majorHAnsi"/>
          <w:b/>
          <w:sz w:val="20"/>
        </w:rPr>
        <w:t>March 18, 2025</w:t>
      </w:r>
      <w:r w:rsidRPr="004A0E02">
        <w:rPr>
          <w:rFonts w:ascii="Nunito Sans ExtraBold" w:hAnsi="Nunito Sans ExtraBold" w:cstheme="majorHAnsi"/>
          <w:b/>
          <w:sz w:val="20"/>
        </w:rPr>
        <w:t xml:space="preserve"> – </w:t>
      </w:r>
      <w:r w:rsidR="00564F48">
        <w:rPr>
          <w:rFonts w:ascii="Nunito Sans ExtraBold" w:hAnsi="Nunito Sans ExtraBold" w:cstheme="majorHAnsi"/>
          <w:b/>
          <w:sz w:val="20"/>
        </w:rPr>
        <w:t xml:space="preserve">SpinetiX and </w:t>
      </w:r>
      <w:r w:rsidR="00250285">
        <w:rPr>
          <w:rFonts w:ascii="Nunito Sans ExtraBold" w:hAnsi="Nunito Sans ExtraBold" w:cstheme="majorHAnsi"/>
          <w:b/>
          <w:sz w:val="20"/>
        </w:rPr>
        <w:t>Bluefin</w:t>
      </w:r>
      <w:r w:rsidR="004932D0">
        <w:rPr>
          <w:rFonts w:ascii="Nunito Sans ExtraBold" w:hAnsi="Nunito Sans ExtraBold" w:cstheme="majorHAnsi"/>
          <w:b/>
          <w:sz w:val="20"/>
        </w:rPr>
        <w:t xml:space="preserve"> International</w:t>
      </w:r>
      <w:r w:rsidR="00810AFC" w:rsidRPr="004A0E02">
        <w:rPr>
          <w:rFonts w:ascii="Nunito Sans ExtraBold" w:hAnsi="Nunito Sans ExtraBold" w:cstheme="majorHAnsi"/>
          <w:b/>
          <w:sz w:val="20"/>
        </w:rPr>
        <w:t xml:space="preserve"> are partnering to offer</w:t>
      </w:r>
      <w:r w:rsidR="000806EE">
        <w:rPr>
          <w:rFonts w:ascii="Nunito Sans ExtraBold" w:hAnsi="Nunito Sans ExtraBold" w:cstheme="majorHAnsi"/>
          <w:b/>
          <w:sz w:val="20"/>
        </w:rPr>
        <w:t xml:space="preserve"> an all-in-one digital signage solution </w:t>
      </w:r>
      <w:r w:rsidR="00876E96">
        <w:rPr>
          <w:rFonts w:ascii="Nunito Sans ExtraBold" w:hAnsi="Nunito Sans ExtraBold" w:cstheme="majorHAnsi"/>
          <w:b/>
          <w:sz w:val="20"/>
        </w:rPr>
        <w:t>ready for business</w:t>
      </w:r>
      <w:r w:rsidR="00810AFC" w:rsidRPr="004A0E02">
        <w:rPr>
          <w:rFonts w:ascii="Nunito Sans ExtraBold" w:hAnsi="Nunito Sans ExtraBold" w:cstheme="majorHAnsi"/>
          <w:b/>
          <w:sz w:val="20"/>
        </w:rPr>
        <w:t xml:space="preserve"> </w:t>
      </w:r>
      <w:r w:rsidR="002874BD">
        <w:rPr>
          <w:rFonts w:ascii="Nunito Sans ExtraBold" w:hAnsi="Nunito Sans ExtraBold" w:cstheme="majorHAnsi"/>
          <w:b/>
          <w:sz w:val="20"/>
        </w:rPr>
        <w:t>which makes</w:t>
      </w:r>
      <w:r w:rsidR="00810AFC" w:rsidRPr="004A0E02">
        <w:rPr>
          <w:rFonts w:ascii="Nunito Sans ExtraBold" w:hAnsi="Nunito Sans ExtraBold" w:cstheme="majorHAnsi"/>
          <w:b/>
          <w:sz w:val="20"/>
        </w:rPr>
        <w:t xml:space="preserve"> digital signage accessible, secure, and </w:t>
      </w:r>
      <w:r w:rsidR="005A104F">
        <w:rPr>
          <w:rFonts w:ascii="Nunito Sans ExtraBold" w:hAnsi="Nunito Sans ExtraBold" w:cstheme="majorHAnsi"/>
          <w:b/>
          <w:sz w:val="20"/>
        </w:rPr>
        <w:t>easy to deploy</w:t>
      </w:r>
      <w:r w:rsidR="00810AFC" w:rsidRPr="004A0E02">
        <w:rPr>
          <w:rFonts w:ascii="Nunito Sans ExtraBold" w:hAnsi="Nunito Sans ExtraBold" w:cstheme="majorHAnsi"/>
          <w:b/>
          <w:sz w:val="20"/>
        </w:rPr>
        <w:t xml:space="preserve">. </w:t>
      </w:r>
      <w:r w:rsidRPr="004A0E02">
        <w:rPr>
          <w:rFonts w:ascii="Nunito Sans ExtraBold" w:hAnsi="Nunito Sans ExtraBold" w:cstheme="majorHAnsi"/>
          <w:b/>
          <w:sz w:val="20"/>
        </w:rPr>
        <w:t xml:space="preserve">  </w:t>
      </w:r>
    </w:p>
    <w:p w14:paraId="7DCF2A07" w14:textId="77777777" w:rsidR="005741D1" w:rsidRPr="004A0E02" w:rsidRDefault="005741D1" w:rsidP="00B07030">
      <w:pPr>
        <w:tabs>
          <w:tab w:val="left" w:pos="2751"/>
        </w:tabs>
        <w:jc w:val="both"/>
        <w:rPr>
          <w:rStyle w:val="SpinetiXcorporatdocumentparagraph"/>
        </w:rPr>
      </w:pPr>
    </w:p>
    <w:p w14:paraId="2B1C4489" w14:textId="530AA821" w:rsidR="00D85414" w:rsidRPr="004A0E02" w:rsidRDefault="00311AD8" w:rsidP="00B61CA6">
      <w:pPr>
        <w:tabs>
          <w:tab w:val="left" w:pos="2751"/>
        </w:tabs>
        <w:jc w:val="both"/>
        <w:rPr>
          <w:rStyle w:val="SpinetiXcorporatdocumentparagraph"/>
        </w:rPr>
      </w:pPr>
      <w:r w:rsidRPr="002D3B13">
        <w:rPr>
          <w:rStyle w:val="SpinetiXcorporatdocumentparagraph"/>
        </w:rPr>
        <w:t xml:space="preserve">The new solution features the SpinetiX DSOS™ dedicated operating system </w:t>
      </w:r>
      <w:r w:rsidR="00C667E7">
        <w:rPr>
          <w:rStyle w:val="SpinetiXcorporatdocumentparagraph"/>
        </w:rPr>
        <w:t>embedded into</w:t>
      </w:r>
      <w:r w:rsidRPr="002D3B13">
        <w:rPr>
          <w:rStyle w:val="SpinetiXcorporatdocumentparagraph"/>
        </w:rPr>
        <w:t xml:space="preserve"> </w:t>
      </w:r>
      <w:r w:rsidR="00467DBF">
        <w:rPr>
          <w:rStyle w:val="SpinetiXcorporatdocumentparagraph"/>
        </w:rPr>
        <w:t>Bluefin</w:t>
      </w:r>
      <w:r w:rsidRPr="002D3B13">
        <w:rPr>
          <w:rStyle w:val="SpinetiXcorporatdocumentparagraph"/>
        </w:rPr>
        <w:t xml:space="preserve"> </w:t>
      </w:r>
      <w:r w:rsidR="00C667E7">
        <w:rPr>
          <w:rStyle w:val="SpinetiXcorporatdocumentparagraph"/>
        </w:rPr>
        <w:t>digital displays ranging</w:t>
      </w:r>
      <w:r w:rsidR="007C1ABC">
        <w:rPr>
          <w:rStyle w:val="SpinetiXcorporatdocumentparagraph"/>
        </w:rPr>
        <w:t xml:space="preserve"> from </w:t>
      </w:r>
      <w:r w:rsidR="00993606" w:rsidRPr="00993606">
        <w:rPr>
          <w:rStyle w:val="SpinetiXcorporatdocumentparagraph"/>
        </w:rPr>
        <w:t xml:space="preserve">10.1’’ </w:t>
      </w:r>
      <w:r w:rsidR="00993606">
        <w:rPr>
          <w:rStyle w:val="SpinetiXcorporatdocumentparagraph"/>
        </w:rPr>
        <w:t>to</w:t>
      </w:r>
      <w:r w:rsidR="00993606" w:rsidRPr="00993606">
        <w:rPr>
          <w:rStyle w:val="SpinetiXcorporatdocumentparagraph"/>
        </w:rPr>
        <w:t xml:space="preserve"> 55’’</w:t>
      </w:r>
      <w:r w:rsidRPr="002D3B13">
        <w:rPr>
          <w:rStyle w:val="SpinetiXcorporatdocumentparagraph"/>
        </w:rPr>
        <w:t xml:space="preserve">. </w:t>
      </w:r>
      <w:r w:rsidR="001245CC">
        <w:rPr>
          <w:rStyle w:val="SpinetiXcorporatdocumentparagraph"/>
        </w:rPr>
        <w:t xml:space="preserve">Thanks to this </w:t>
      </w:r>
      <w:r w:rsidR="00567FB3">
        <w:rPr>
          <w:rStyle w:val="SpinetiXcorporatdocumentparagraph"/>
        </w:rPr>
        <w:t>collaboration</w:t>
      </w:r>
      <w:r w:rsidR="005D1FEC" w:rsidRPr="002D3B13">
        <w:rPr>
          <w:rStyle w:val="SpinetiXcorporatdocumentparagraph"/>
        </w:rPr>
        <w:t xml:space="preserve">, the </w:t>
      </w:r>
      <w:r w:rsidR="001245CC">
        <w:rPr>
          <w:rStyle w:val="SpinetiXcorporatdocumentparagraph"/>
        </w:rPr>
        <w:t xml:space="preserve">all-in-one </w:t>
      </w:r>
      <w:r w:rsidR="005D1FEC" w:rsidRPr="002D3B13">
        <w:rPr>
          <w:rStyle w:val="SpinetiXcorporatdocumentparagraph"/>
        </w:rPr>
        <w:t>signage solution offers out-of-the-box</w:t>
      </w:r>
      <w:r w:rsidRPr="002D3B13">
        <w:rPr>
          <w:rStyle w:val="SpinetiXcorporatdocumentparagraph"/>
        </w:rPr>
        <w:t xml:space="preserve"> access to the free Discovery Plan of the SpinetiX ARYA™ CMS to </w:t>
      </w:r>
      <w:r w:rsidR="003B6046" w:rsidRPr="002D3B13">
        <w:rPr>
          <w:rStyle w:val="SpinetiXcorporatdocumentparagraph"/>
        </w:rPr>
        <w:t xml:space="preserve">quickly </w:t>
      </w:r>
      <w:r w:rsidRPr="002D3B13">
        <w:rPr>
          <w:rStyle w:val="SpinetiXcorporatdocumentparagraph"/>
        </w:rPr>
        <w:t>get started with digital signage on any number of screens without any recurring fees.</w:t>
      </w:r>
      <w:r w:rsidR="00237869">
        <w:rPr>
          <w:rStyle w:val="SpinetiXcorporatdocumentparagraph"/>
        </w:rPr>
        <w:t xml:space="preserve"> </w:t>
      </w:r>
      <w:r w:rsidR="00FE2BA0" w:rsidRPr="00237869">
        <w:rPr>
          <w:rStyle w:val="SpinetiXcorporatdocumentparagraph"/>
        </w:rPr>
        <w:t>With Spineti</w:t>
      </w:r>
      <w:r w:rsidR="00ED536A">
        <w:rPr>
          <w:rStyle w:val="SpinetiXcorporatdocumentparagraph"/>
        </w:rPr>
        <w:t>X</w:t>
      </w:r>
      <w:r w:rsidR="00FE2BA0" w:rsidRPr="00237869">
        <w:rPr>
          <w:rStyle w:val="SpinetiXcorporatdocumentparagraph"/>
        </w:rPr>
        <w:t xml:space="preserve"> </w:t>
      </w:r>
      <w:r w:rsidR="00237869" w:rsidRPr="00237869">
        <w:rPr>
          <w:rStyle w:val="SpinetiXcorporatdocumentparagraph"/>
        </w:rPr>
        <w:t>enabled</w:t>
      </w:r>
      <w:r w:rsidR="00FE2BA0" w:rsidRPr="00237869">
        <w:rPr>
          <w:rStyle w:val="SpinetiXcorporatdocumentparagraph"/>
        </w:rPr>
        <w:t>,</w:t>
      </w:r>
      <w:r w:rsidR="00FE2BA0">
        <w:rPr>
          <w:rStyle w:val="SpinetiXcorporatdocumentparagraph"/>
        </w:rPr>
        <w:t xml:space="preserve"> </w:t>
      </w:r>
      <w:r w:rsidR="009A1ECD">
        <w:rPr>
          <w:rStyle w:val="SpinetiXcorporatdocumentparagraph"/>
        </w:rPr>
        <w:t xml:space="preserve">Bluefin all-in-one </w:t>
      </w:r>
      <w:r w:rsidR="00EB16EC">
        <w:rPr>
          <w:rStyle w:val="SpinetiXcorporatdocumentparagraph"/>
        </w:rPr>
        <w:t>displays</w:t>
      </w:r>
      <w:r w:rsidR="00C667E7">
        <w:rPr>
          <w:rStyle w:val="SpinetiXcorporatdocumentparagraph"/>
        </w:rPr>
        <w:t xml:space="preserve"> </w:t>
      </w:r>
      <w:r w:rsidRPr="004A0E02">
        <w:rPr>
          <w:rStyle w:val="SpinetiXcorporatdocumentparagraph"/>
        </w:rPr>
        <w:t>provide a highly secure and robust, subscription-free digital signage solution with seamless reliability and globally available support for all customers.</w:t>
      </w:r>
    </w:p>
    <w:p w14:paraId="535177DC" w14:textId="77777777" w:rsidR="00CC595C" w:rsidRPr="004A0E02" w:rsidRDefault="00CC595C" w:rsidP="00CC595C">
      <w:pPr>
        <w:pStyle w:val="ListParagraph"/>
        <w:tabs>
          <w:tab w:val="left" w:pos="2751"/>
        </w:tabs>
        <w:jc w:val="both"/>
        <w:rPr>
          <w:rStyle w:val="SpinetiXcorporatdocumentparagraph"/>
        </w:rPr>
      </w:pPr>
    </w:p>
    <w:p w14:paraId="147FE4ED" w14:textId="2174BA68" w:rsidR="00FC18DB" w:rsidRPr="00FC18DB" w:rsidRDefault="00FC18DB" w:rsidP="00FC18DB">
      <w:pPr>
        <w:tabs>
          <w:tab w:val="left" w:pos="2751"/>
        </w:tabs>
        <w:jc w:val="both"/>
      </w:pPr>
      <w:r w:rsidRPr="00FC18DB">
        <w:t>“As digital signage solutions become increasingly critical for businesses across all vertical markets, our partnership with SpinetiX empowers technology integrators and resellers to deliver flexible solutions to adapt to these customer needs</w:t>
      </w:r>
      <w:r w:rsidR="00140AC9">
        <w:t>,</w:t>
      </w:r>
      <w:r w:rsidRPr="00FC18DB">
        <w:t>" said Frank Pisano, CEO of Bluefin International.</w:t>
      </w:r>
    </w:p>
    <w:p w14:paraId="097E06DB" w14:textId="77777777" w:rsidR="00FC18DB" w:rsidRPr="00FC18DB" w:rsidRDefault="00FC18DB" w:rsidP="00FC18DB">
      <w:pPr>
        <w:tabs>
          <w:tab w:val="left" w:pos="2751"/>
        </w:tabs>
        <w:jc w:val="both"/>
      </w:pPr>
      <w:r w:rsidRPr="00FC18DB">
        <w:t> </w:t>
      </w:r>
    </w:p>
    <w:p w14:paraId="42D9C039" w14:textId="63A0714E" w:rsidR="00FC18DB" w:rsidRPr="00FC18DB" w:rsidRDefault="00FC18DB" w:rsidP="00FC18DB">
      <w:pPr>
        <w:tabs>
          <w:tab w:val="left" w:pos="2751"/>
        </w:tabs>
        <w:jc w:val="both"/>
      </w:pPr>
      <w:r>
        <w:t>“</w:t>
      </w:r>
      <w:r w:rsidRPr="00FC18DB">
        <w:t xml:space="preserve">The </w:t>
      </w:r>
      <w:r w:rsidR="00EB16EC" w:rsidRPr="00FC18DB">
        <w:t>SpinetiX</w:t>
      </w:r>
      <w:r w:rsidRPr="00FC18DB">
        <w:t xml:space="preserve"> cloud-based platform combined with Bluefin displays meet</w:t>
      </w:r>
      <w:r w:rsidR="00C667E7">
        <w:t>s</w:t>
      </w:r>
      <w:r w:rsidRPr="00FC18DB">
        <w:t xml:space="preserve"> a unique need for AV professionals, IT managers, and digital signage specialist</w:t>
      </w:r>
      <w:r w:rsidR="00EB16EC">
        <w:t>s</w:t>
      </w:r>
      <w:r w:rsidRPr="00FC18DB">
        <w:t>. This all-in-one solution offers a turn-key and scalable technology that adapts to the evolving demands of modern business</w:t>
      </w:r>
      <w:r w:rsidR="00140AC9">
        <w:t>,</w:t>
      </w:r>
      <w:r w:rsidRPr="00FC18DB">
        <w:t>”</w:t>
      </w:r>
      <w:r w:rsidR="00EB16EC">
        <w:t xml:space="preserve"> added Pisano.</w:t>
      </w:r>
    </w:p>
    <w:p w14:paraId="1E22791B" w14:textId="77777777" w:rsidR="006A469B" w:rsidRPr="004A0E02" w:rsidRDefault="006A469B" w:rsidP="007F0FA5">
      <w:pPr>
        <w:tabs>
          <w:tab w:val="left" w:pos="2751"/>
        </w:tabs>
        <w:jc w:val="both"/>
        <w:rPr>
          <w:rStyle w:val="SpinetiXcorporatdocumentparagraph"/>
        </w:rPr>
      </w:pPr>
    </w:p>
    <w:p w14:paraId="6731BA36" w14:textId="5996D37F" w:rsidR="00EA131B" w:rsidRDefault="00A97E86" w:rsidP="00E54409">
      <w:pPr>
        <w:tabs>
          <w:tab w:val="left" w:pos="2751"/>
        </w:tabs>
        <w:jc w:val="both"/>
        <w:rPr>
          <w:rStyle w:val="SpinetiXcorporatdocumentparagraph"/>
        </w:rPr>
      </w:pPr>
      <w:r w:rsidRPr="004A0E02">
        <w:rPr>
          <w:rStyle w:val="SpinetiXcorporatdocumentparagraph"/>
        </w:rPr>
        <w:t>The award-winning CMS</w:t>
      </w:r>
      <w:r w:rsidR="00D36DA3">
        <w:rPr>
          <w:rStyle w:val="SpinetiXcorporatdocumentparagraph"/>
        </w:rPr>
        <w:t>,</w:t>
      </w:r>
      <w:r w:rsidRPr="004A0E02">
        <w:rPr>
          <w:rStyle w:val="SpinetiXcorporatdocumentparagraph"/>
        </w:rPr>
        <w:t xml:space="preserve"> SpinetiX ARYA</w:t>
      </w:r>
      <w:r w:rsidR="00D36DA3">
        <w:rPr>
          <w:rStyle w:val="SpinetiXcorporatdocumentparagraph"/>
        </w:rPr>
        <w:t>,</w:t>
      </w:r>
      <w:r w:rsidRPr="004A0E02">
        <w:rPr>
          <w:rStyle w:val="SpinetiXcorporatdocumentparagraph"/>
        </w:rPr>
        <w:t xml:space="preserve"> has been praised many times for its simplicity and versatile scalability. </w:t>
      </w:r>
      <w:r w:rsidR="00322FC3" w:rsidRPr="00322FC3">
        <w:rPr>
          <w:rStyle w:val="SpinetiXcorporatdocumentparagraph"/>
        </w:rPr>
        <w:t>It achieves results on-screen in minutes with customizable templates, images, videos, custom fonts, and colors, with no limit on the number of displays.</w:t>
      </w:r>
    </w:p>
    <w:p w14:paraId="7426AB7F" w14:textId="77777777" w:rsidR="00322FC3" w:rsidRPr="004A0E02" w:rsidRDefault="00322FC3" w:rsidP="00E54409">
      <w:pPr>
        <w:tabs>
          <w:tab w:val="left" w:pos="2751"/>
        </w:tabs>
        <w:jc w:val="both"/>
        <w:rPr>
          <w:rStyle w:val="SpinetiXcorporatdocumentparagraph"/>
        </w:rPr>
      </w:pPr>
    </w:p>
    <w:p w14:paraId="10AB1E77" w14:textId="0E74C9D9" w:rsidR="00CC6791" w:rsidRDefault="00AD1698" w:rsidP="00E54409">
      <w:pPr>
        <w:tabs>
          <w:tab w:val="left" w:pos="2751"/>
        </w:tabs>
        <w:jc w:val="both"/>
        <w:rPr>
          <w:rStyle w:val="SpinetiXcorporatdocumentparagraph"/>
        </w:rPr>
      </w:pPr>
      <w:r>
        <w:rPr>
          <w:rStyle w:val="SpinetiXcorporatdocumentparagraph"/>
        </w:rPr>
        <w:t>Bluefin</w:t>
      </w:r>
      <w:r w:rsidR="007D0DFF">
        <w:rPr>
          <w:rStyle w:val="SpinetiXcorporatdocumentparagraph"/>
        </w:rPr>
        <w:t>’s</w:t>
      </w:r>
      <w:r w:rsidR="00821700">
        <w:rPr>
          <w:rStyle w:val="SpinetiXcorporatdocumentparagraph"/>
        </w:rPr>
        <w:t xml:space="preserve"> wide array of form factors, including</w:t>
      </w:r>
      <w:r w:rsidR="002274EC" w:rsidRPr="002274EC">
        <w:rPr>
          <w:rStyle w:val="SpinetiXcorporatdocumentparagraph"/>
        </w:rPr>
        <w:t xml:space="preserve"> </w:t>
      </w:r>
      <w:r w:rsidR="008E4344">
        <w:rPr>
          <w:rStyle w:val="SpinetiXcorporatdocumentparagraph"/>
        </w:rPr>
        <w:t xml:space="preserve">small format, </w:t>
      </w:r>
      <w:r w:rsidR="00F87DA6" w:rsidRPr="00F87DA6">
        <w:rPr>
          <w:rStyle w:val="SpinetiXcorporatdocumentparagraph"/>
        </w:rPr>
        <w:t>touch and ultrawide</w:t>
      </w:r>
      <w:r w:rsidR="00D55670">
        <w:rPr>
          <w:rStyle w:val="SpinetiXcorporatdocumentparagraph"/>
        </w:rPr>
        <w:t xml:space="preserve"> screens</w:t>
      </w:r>
      <w:r w:rsidR="002274EC" w:rsidRPr="002274EC">
        <w:rPr>
          <w:rStyle w:val="SpinetiXcorporatdocumentparagraph"/>
        </w:rPr>
        <w:t xml:space="preserve"> with integrated computing power</w:t>
      </w:r>
      <w:r w:rsidR="00C667E7">
        <w:rPr>
          <w:rStyle w:val="SpinetiXcorporatdocumentparagraph"/>
        </w:rPr>
        <w:t>,</w:t>
      </w:r>
      <w:r w:rsidR="002274EC" w:rsidRPr="002274EC">
        <w:rPr>
          <w:rStyle w:val="SpinetiXcorporatdocumentparagraph"/>
        </w:rPr>
        <w:t xml:space="preserve"> </w:t>
      </w:r>
      <w:r w:rsidR="007D0DFF">
        <w:rPr>
          <w:rStyle w:val="SpinetiXcorporatdocumentparagraph"/>
        </w:rPr>
        <w:t>meet</w:t>
      </w:r>
      <w:r w:rsidR="002274EC" w:rsidRPr="003B2A4B">
        <w:rPr>
          <w:rStyle w:val="SpinetiXcorporatdocumentparagraph"/>
        </w:rPr>
        <w:t xml:space="preserve"> the requirements</w:t>
      </w:r>
      <w:r w:rsidR="002274EC" w:rsidRPr="002274EC">
        <w:rPr>
          <w:rStyle w:val="SpinetiXcorporatdocumentparagraph"/>
        </w:rPr>
        <w:t xml:space="preserve"> of a</w:t>
      </w:r>
      <w:r w:rsidR="006C74B4">
        <w:rPr>
          <w:rStyle w:val="SpinetiXcorporatdocumentparagraph"/>
        </w:rPr>
        <w:t xml:space="preserve"> vast </w:t>
      </w:r>
      <w:r w:rsidR="00764CF2">
        <w:rPr>
          <w:rStyle w:val="SpinetiXcorporatdocumentparagraph"/>
        </w:rPr>
        <w:t>number</w:t>
      </w:r>
      <w:r w:rsidR="006C74B4">
        <w:rPr>
          <w:rStyle w:val="SpinetiXcorporatdocumentparagraph"/>
        </w:rPr>
        <w:t xml:space="preserve"> of </w:t>
      </w:r>
      <w:r w:rsidR="002274EC" w:rsidRPr="002274EC">
        <w:rPr>
          <w:rStyle w:val="SpinetiXcorporatdocumentparagraph"/>
        </w:rPr>
        <w:t>application</w:t>
      </w:r>
      <w:r w:rsidR="006C74B4">
        <w:rPr>
          <w:rStyle w:val="SpinetiXcorporatdocumentparagraph"/>
        </w:rPr>
        <w:t>s</w:t>
      </w:r>
      <w:r w:rsidR="002274EC" w:rsidRPr="002274EC">
        <w:rPr>
          <w:rStyle w:val="SpinetiXcorporatdocumentparagraph"/>
        </w:rPr>
        <w:t xml:space="preserve"> </w:t>
      </w:r>
      <w:r w:rsidR="003B2A4B">
        <w:rPr>
          <w:rStyle w:val="SpinetiXcorporatdocumentparagraph"/>
        </w:rPr>
        <w:t xml:space="preserve">including </w:t>
      </w:r>
      <w:r w:rsidR="002645BE">
        <w:rPr>
          <w:rStyle w:val="SpinetiXcorporatdocumentparagraph"/>
        </w:rPr>
        <w:t>Corporate</w:t>
      </w:r>
      <w:r w:rsidR="00445E37">
        <w:rPr>
          <w:rStyle w:val="SpinetiXcorporatdocumentparagraph"/>
        </w:rPr>
        <w:t xml:space="preserve"> and</w:t>
      </w:r>
      <w:r w:rsidR="008D2CBF">
        <w:rPr>
          <w:rStyle w:val="SpinetiXcorporatdocumentparagraph"/>
        </w:rPr>
        <w:t xml:space="preserve"> </w:t>
      </w:r>
      <w:r w:rsidR="002645BE">
        <w:rPr>
          <w:rStyle w:val="SpinetiXcorporatdocumentparagraph"/>
        </w:rPr>
        <w:t>Hospitality</w:t>
      </w:r>
      <w:r w:rsidR="002274EC" w:rsidRPr="002274EC">
        <w:rPr>
          <w:rStyle w:val="SpinetiXcorporatdocumentparagraph"/>
        </w:rPr>
        <w:t>.</w:t>
      </w:r>
      <w:r w:rsidR="00CC6791" w:rsidRPr="004A0E02">
        <w:rPr>
          <w:rStyle w:val="SpinetiXcorporatdocumentparagraph"/>
        </w:rPr>
        <w:t xml:space="preserve"> The displays </w:t>
      </w:r>
      <w:r w:rsidR="00984C5A">
        <w:rPr>
          <w:rStyle w:val="SpinetiXcorporatdocumentparagraph"/>
        </w:rPr>
        <w:t>have</w:t>
      </w:r>
      <w:r w:rsidR="00CC6791" w:rsidRPr="004A0E02">
        <w:rPr>
          <w:rStyle w:val="SpinetiXcorporatdocumentparagraph"/>
        </w:rPr>
        <w:t xml:space="preserve"> minimal power consumption and </w:t>
      </w:r>
      <w:r w:rsidR="007D0DFF">
        <w:rPr>
          <w:rStyle w:val="SpinetiXcorporatdocumentparagraph"/>
        </w:rPr>
        <w:t xml:space="preserve">can leverage PoE, </w:t>
      </w:r>
      <w:r w:rsidR="00CC6791" w:rsidRPr="004A0E02">
        <w:rPr>
          <w:rStyle w:val="SpinetiXcorporatdocumentparagraph"/>
        </w:rPr>
        <w:t>requir</w:t>
      </w:r>
      <w:r w:rsidR="007D0DFF">
        <w:rPr>
          <w:rStyle w:val="SpinetiXcorporatdocumentparagraph"/>
        </w:rPr>
        <w:t>ing</w:t>
      </w:r>
      <w:r w:rsidR="00CC6791" w:rsidRPr="004A0E02">
        <w:rPr>
          <w:rStyle w:val="SpinetiXcorporatdocumentparagraph"/>
        </w:rPr>
        <w:t xml:space="preserve"> no additional cabling or power supplies.</w:t>
      </w:r>
    </w:p>
    <w:p w14:paraId="1136DE32" w14:textId="77777777" w:rsidR="00DA5CFD" w:rsidRPr="004A0E02" w:rsidRDefault="00DA5CFD" w:rsidP="00E54409">
      <w:pPr>
        <w:tabs>
          <w:tab w:val="left" w:pos="2751"/>
        </w:tabs>
        <w:jc w:val="both"/>
        <w:rPr>
          <w:rStyle w:val="SpinetiXcorporatdocumentparagraph"/>
        </w:rPr>
      </w:pPr>
    </w:p>
    <w:p w14:paraId="74CE49CD" w14:textId="0FD02899" w:rsidR="00257F23" w:rsidRDefault="001313DB" w:rsidP="00E54409">
      <w:pPr>
        <w:tabs>
          <w:tab w:val="left" w:pos="2751"/>
        </w:tabs>
        <w:jc w:val="both"/>
        <w:rPr>
          <w:rStyle w:val="SpinetiXcorporatdocumentparagraph"/>
        </w:rPr>
      </w:pPr>
      <w:r w:rsidRPr="001313DB">
        <w:rPr>
          <w:rStyle w:val="SpinetiXcorporatdocumentparagraph"/>
        </w:rPr>
        <w:t>The solution is also designed to grow with customer needs</w:t>
      </w:r>
      <w:r w:rsidR="00A7292C">
        <w:rPr>
          <w:rStyle w:val="SpinetiXcorporatdocumentparagraph"/>
        </w:rPr>
        <w:t>.</w:t>
      </w:r>
      <w:r w:rsidRPr="001313DB">
        <w:rPr>
          <w:rStyle w:val="SpinetiXcorporatdocumentparagraph"/>
        </w:rPr>
        <w:t xml:space="preserve"> </w:t>
      </w:r>
      <w:r w:rsidR="00A7292C">
        <w:rPr>
          <w:rStyle w:val="SpinetiXcorporatdocumentparagraph"/>
        </w:rPr>
        <w:t>F</w:t>
      </w:r>
      <w:r w:rsidRPr="001313DB">
        <w:rPr>
          <w:rStyle w:val="SpinetiXcorporatdocumentparagraph"/>
        </w:rPr>
        <w:t>rom a CMS perspective</w:t>
      </w:r>
      <w:r w:rsidR="00A7292C">
        <w:rPr>
          <w:rStyle w:val="SpinetiXcorporatdocumentparagraph"/>
        </w:rPr>
        <w:t>, c</w:t>
      </w:r>
      <w:r w:rsidRPr="001313DB">
        <w:rPr>
          <w:rStyle w:val="SpinetiXcorporatdocumentparagraph"/>
        </w:rPr>
        <w:t>ustomers can at any time upgrade their free subscription to one of the SpinetiX ARYA Enterprise plans to get access to more features which are supported by SpinetiX certified resellers.</w:t>
      </w:r>
      <w:r w:rsidR="00A7292C">
        <w:rPr>
          <w:rStyle w:val="SpinetiXcorporatdocumentparagraph"/>
        </w:rPr>
        <w:t xml:space="preserve"> And </w:t>
      </w:r>
      <w:r w:rsidR="002A2FF9">
        <w:rPr>
          <w:rStyle w:val="SpinetiXcorporatdocumentparagraph"/>
        </w:rPr>
        <w:t xml:space="preserve">Bluefin offers its </w:t>
      </w:r>
      <w:r w:rsidR="007D0DFF">
        <w:rPr>
          <w:rStyle w:val="SpinetiXcorporatdocumentparagraph"/>
        </w:rPr>
        <w:t>Core S</w:t>
      </w:r>
      <w:r w:rsidR="002A2FF9">
        <w:rPr>
          <w:rStyle w:val="SpinetiXcorporatdocumentparagraph"/>
        </w:rPr>
        <w:t xml:space="preserve">creens ready-to-ship or </w:t>
      </w:r>
      <w:r w:rsidR="00C667E7">
        <w:rPr>
          <w:rStyle w:val="SpinetiXcorporatdocumentparagraph"/>
        </w:rPr>
        <w:t xml:space="preserve">even </w:t>
      </w:r>
      <w:r w:rsidR="007D0DFF">
        <w:rPr>
          <w:rStyle w:val="SpinetiXcorporatdocumentparagraph"/>
        </w:rPr>
        <w:t xml:space="preserve">custom designs </w:t>
      </w:r>
      <w:r w:rsidR="00C667E7">
        <w:rPr>
          <w:rStyle w:val="SpinetiXcorporatdocumentparagraph"/>
        </w:rPr>
        <w:t xml:space="preserve">with </w:t>
      </w:r>
      <w:r w:rsidR="007D0DFF">
        <w:rPr>
          <w:rStyle w:val="SpinetiXcorporatdocumentparagraph"/>
        </w:rPr>
        <w:t>r</w:t>
      </w:r>
      <w:r w:rsidR="002A2FF9">
        <w:rPr>
          <w:rStyle w:val="SpinetiXcorporatdocumentparagraph"/>
        </w:rPr>
        <w:t xml:space="preserve">apid </w:t>
      </w:r>
      <w:r w:rsidR="007D0DFF">
        <w:rPr>
          <w:rStyle w:val="SpinetiXcorporatdocumentparagraph"/>
        </w:rPr>
        <w:t>turnaround</w:t>
      </w:r>
      <w:r w:rsidR="002A2FF9">
        <w:rPr>
          <w:rStyle w:val="SpinetiXcorporatdocumentparagraph"/>
        </w:rPr>
        <w:t xml:space="preserve"> times</w:t>
      </w:r>
      <w:r w:rsidR="00416EA9">
        <w:rPr>
          <w:rStyle w:val="SpinetiXcorporatdocumentparagraph"/>
        </w:rPr>
        <w:t>.</w:t>
      </w:r>
    </w:p>
    <w:p w14:paraId="21CD19FE" w14:textId="77777777" w:rsidR="001313DB" w:rsidRPr="004A0E02" w:rsidRDefault="001313DB" w:rsidP="00E54409">
      <w:pPr>
        <w:tabs>
          <w:tab w:val="left" w:pos="2751"/>
        </w:tabs>
        <w:jc w:val="both"/>
        <w:rPr>
          <w:rStyle w:val="SpinetiXcorporatdocumentparagraph"/>
        </w:rPr>
      </w:pPr>
    </w:p>
    <w:p w14:paraId="4EEB373A" w14:textId="4D502AF6" w:rsidR="008D2D71" w:rsidRPr="004A0E02" w:rsidRDefault="0019383B" w:rsidP="00723F65">
      <w:pPr>
        <w:tabs>
          <w:tab w:val="left" w:pos="2751"/>
        </w:tabs>
        <w:jc w:val="both"/>
        <w:rPr>
          <w:rStyle w:val="SpinetiXcorporatdocumentparagraph"/>
        </w:rPr>
      </w:pPr>
      <w:r w:rsidRPr="004A0E02">
        <w:rPr>
          <w:rStyle w:val="SpinetiXcorporatdocumentparagraph"/>
        </w:rPr>
        <w:lastRenderedPageBreak/>
        <w:t xml:space="preserve">"I am </w:t>
      </w:r>
      <w:r w:rsidR="000F74D8">
        <w:rPr>
          <w:rStyle w:val="SpinetiXcorporatdocumentparagraph"/>
        </w:rPr>
        <w:t>delighted</w:t>
      </w:r>
      <w:r w:rsidRPr="004A0E02">
        <w:rPr>
          <w:rStyle w:val="SpinetiXcorporatdocumentparagraph"/>
        </w:rPr>
        <w:t xml:space="preserve"> </w:t>
      </w:r>
      <w:r w:rsidR="00416EA9">
        <w:rPr>
          <w:rStyle w:val="SpinetiXcorporatdocumentparagraph"/>
        </w:rPr>
        <w:t>about</w:t>
      </w:r>
      <w:r w:rsidR="00BC6E61">
        <w:rPr>
          <w:rStyle w:val="SpinetiXcorporatdocumentparagraph"/>
        </w:rPr>
        <w:t xml:space="preserve"> </w:t>
      </w:r>
      <w:r w:rsidRPr="004A0E02">
        <w:rPr>
          <w:rStyle w:val="SpinetiXcorporatdocumentparagraph"/>
        </w:rPr>
        <w:t xml:space="preserve">our collaboration with </w:t>
      </w:r>
      <w:r w:rsidR="000F74D8">
        <w:rPr>
          <w:rStyle w:val="SpinetiXcorporatdocumentparagraph"/>
        </w:rPr>
        <w:t>Bluefin</w:t>
      </w:r>
      <w:r w:rsidR="000D7469">
        <w:rPr>
          <w:rStyle w:val="SpinetiXcorporatdocumentparagraph"/>
        </w:rPr>
        <w:t>. We</w:t>
      </w:r>
      <w:r w:rsidRPr="004A0E02">
        <w:rPr>
          <w:rStyle w:val="SpinetiXcorporatdocumentparagraph"/>
        </w:rPr>
        <w:t xml:space="preserve"> shar</w:t>
      </w:r>
      <w:r w:rsidR="000D7469">
        <w:rPr>
          <w:rStyle w:val="SpinetiXcorporatdocumentparagraph"/>
        </w:rPr>
        <w:t>e</w:t>
      </w:r>
      <w:r w:rsidRPr="004A0E02">
        <w:rPr>
          <w:rStyle w:val="SpinetiXcorporatdocumentparagraph"/>
        </w:rPr>
        <w:t xml:space="preserve"> a common vision to develop robust, </w:t>
      </w:r>
      <w:r w:rsidR="000C7A60">
        <w:rPr>
          <w:rStyle w:val="SpinetiXcorporatdocumentparagraph"/>
        </w:rPr>
        <w:t>qualitative</w:t>
      </w:r>
      <w:r w:rsidRPr="004A0E02">
        <w:rPr>
          <w:rStyle w:val="SpinetiXcorporatdocumentparagraph"/>
        </w:rPr>
        <w:t xml:space="preserve">, durable, and secure products </w:t>
      </w:r>
      <w:r w:rsidR="00DF1018">
        <w:rPr>
          <w:rStyle w:val="SpinetiXcorporatdocumentparagraph"/>
        </w:rPr>
        <w:t>well-suited</w:t>
      </w:r>
      <w:r w:rsidRPr="004A0E02">
        <w:rPr>
          <w:rStyle w:val="SpinetiXcorporatdocumentparagraph"/>
        </w:rPr>
        <w:t xml:space="preserve"> for Corporate</w:t>
      </w:r>
      <w:r w:rsidR="00C45B15">
        <w:rPr>
          <w:rStyle w:val="SpinetiXcorporatdocumentparagraph"/>
        </w:rPr>
        <w:t xml:space="preserve"> and Hospitality </w:t>
      </w:r>
      <w:r w:rsidRPr="004A0E02">
        <w:rPr>
          <w:rStyle w:val="SpinetiXcorporatdocumentparagraph"/>
        </w:rPr>
        <w:t xml:space="preserve">clients and the entire professional audio-video industry. Our common longstanding expertise in the digital signage field enables us to deliver a 'ready-to-use' professional solution out-of-the-box, making the benefits of digital signage more accessible to </w:t>
      </w:r>
      <w:r w:rsidR="00F3527F" w:rsidRPr="004A0E02">
        <w:rPr>
          <w:rStyle w:val="SpinetiXcorporatdocumentparagraph"/>
        </w:rPr>
        <w:t>many</w:t>
      </w:r>
      <w:r w:rsidRPr="004A0E02">
        <w:rPr>
          <w:rStyle w:val="SpinetiXcorporatdocumentparagraph"/>
        </w:rPr>
        <w:t xml:space="preserve"> customers</w:t>
      </w:r>
      <w:r w:rsidR="00140AC9">
        <w:rPr>
          <w:rStyle w:val="SpinetiXcorporatdocumentparagraph"/>
        </w:rPr>
        <w:t>,</w:t>
      </w:r>
      <w:r w:rsidR="007905A0">
        <w:rPr>
          <w:rStyle w:val="SpinetiXcorporatdocumentparagraph"/>
        </w:rPr>
        <w:t>”</w:t>
      </w:r>
      <w:r w:rsidR="002608B7">
        <w:rPr>
          <w:rStyle w:val="SpinetiXcorporatdocumentparagraph"/>
        </w:rPr>
        <w:t xml:space="preserve"> </w:t>
      </w:r>
      <w:r w:rsidR="001B4AC4">
        <w:rPr>
          <w:rStyle w:val="SpinetiXcorporatdocumentparagraph"/>
        </w:rPr>
        <w:t xml:space="preserve">commented </w:t>
      </w:r>
      <w:r w:rsidR="001B4AC4" w:rsidRPr="004A0E02">
        <w:rPr>
          <w:rStyle w:val="SpinetiXcorporatdocumentparagraph"/>
        </w:rPr>
        <w:t>Francesco Ziliani, CEO of SpinetiX</w:t>
      </w:r>
      <w:r w:rsidR="001B4AC4">
        <w:rPr>
          <w:rStyle w:val="SpinetiXcorporatdocumentparagraph"/>
        </w:rPr>
        <w:t>. “</w:t>
      </w:r>
      <w:r w:rsidRPr="004A0E02">
        <w:rPr>
          <w:rStyle w:val="SpinetiXcorporatdocumentparagraph"/>
        </w:rPr>
        <w:t>This unique offer</w:t>
      </w:r>
      <w:r w:rsidR="000D7469">
        <w:rPr>
          <w:rStyle w:val="SpinetiXcorporatdocumentparagraph"/>
        </w:rPr>
        <w:t>ing</w:t>
      </w:r>
      <w:r w:rsidRPr="004A0E02">
        <w:rPr>
          <w:rStyle w:val="SpinetiXcorporatdocumentparagraph"/>
        </w:rPr>
        <w:t xml:space="preserve"> is also designed to grow with businesses, representing a great opportunity for our channel ecosystem of certified resellers to deliver added value to their customers</w:t>
      </w:r>
      <w:r w:rsidR="00140AC9">
        <w:rPr>
          <w:rStyle w:val="SpinetiXcorporatdocumentparagraph"/>
        </w:rPr>
        <w:t>,</w:t>
      </w:r>
      <w:r w:rsidRPr="004A0E02">
        <w:rPr>
          <w:rStyle w:val="SpinetiXcorporatdocumentparagraph"/>
        </w:rPr>
        <w:t>” added Ziliani.</w:t>
      </w:r>
    </w:p>
    <w:p w14:paraId="1033505F" w14:textId="77777777" w:rsidR="0019383B" w:rsidRPr="004A0E02" w:rsidRDefault="0019383B" w:rsidP="007C548E">
      <w:pPr>
        <w:tabs>
          <w:tab w:val="left" w:pos="2751"/>
        </w:tabs>
        <w:rPr>
          <w:rStyle w:val="SpinetiXcorporatdocumentparagraph"/>
        </w:rPr>
      </w:pPr>
    </w:p>
    <w:p w14:paraId="17374933" w14:textId="01608172" w:rsidR="00622238" w:rsidRPr="004A0E02" w:rsidRDefault="000C092E" w:rsidP="00321800">
      <w:pPr>
        <w:tabs>
          <w:tab w:val="left" w:pos="2751"/>
        </w:tabs>
        <w:jc w:val="both"/>
        <w:rPr>
          <w:rStyle w:val="SpinetiXcorporatdocumentparagraph"/>
        </w:rPr>
      </w:pPr>
      <w:r w:rsidRPr="004A0E02">
        <w:rPr>
          <w:rStyle w:val="SpinetiXcorporatdocumentparagraph"/>
        </w:rPr>
        <w:t xml:space="preserve">Find out more about the collaboration between SpinetiX and </w:t>
      </w:r>
      <w:r w:rsidR="009B1154">
        <w:rPr>
          <w:rStyle w:val="SpinetiXcorporatdocumentparagraph"/>
        </w:rPr>
        <w:t>Bluefin</w:t>
      </w:r>
      <w:r w:rsidRPr="004A0E02">
        <w:rPr>
          <w:rStyle w:val="SpinetiXcorporatdocumentparagraph"/>
        </w:rPr>
        <w:t xml:space="preserve"> </w:t>
      </w:r>
      <w:r w:rsidR="00622238" w:rsidRPr="004A0E02">
        <w:rPr>
          <w:rStyle w:val="SpinetiXcorporatdocumentparagraph"/>
        </w:rPr>
        <w:t xml:space="preserve">at: </w:t>
      </w:r>
    </w:p>
    <w:p w14:paraId="5475D607" w14:textId="4973AAC0" w:rsidR="000C092E" w:rsidRPr="004A0E02" w:rsidRDefault="009B1154" w:rsidP="00321800">
      <w:pPr>
        <w:tabs>
          <w:tab w:val="left" w:pos="2751"/>
        </w:tabs>
        <w:jc w:val="both"/>
        <w:rPr>
          <w:rStyle w:val="SpinetiXcorporatdocumentparagraph"/>
        </w:rPr>
      </w:pPr>
      <w:hyperlink r:id="rId9" w:history="1">
        <w:r>
          <w:rPr>
            <w:rStyle w:val="Hyperlink"/>
            <w:b/>
            <w:bCs/>
          </w:rPr>
          <w:t>www.spinetix.com/bluefin</w:t>
        </w:r>
      </w:hyperlink>
    </w:p>
    <w:p w14:paraId="2EAC523F" w14:textId="77777777" w:rsidR="00F11131" w:rsidRPr="004A0E02" w:rsidRDefault="00F11131" w:rsidP="007C548E">
      <w:pPr>
        <w:tabs>
          <w:tab w:val="left" w:pos="2751"/>
        </w:tabs>
        <w:rPr>
          <w:rStyle w:val="SpinetiXcorporatdocumentparagraph"/>
        </w:rPr>
      </w:pPr>
    </w:p>
    <w:p w14:paraId="77A39AD9" w14:textId="77777777" w:rsidR="005E6B3C" w:rsidRPr="004A0E02" w:rsidRDefault="005E6B3C" w:rsidP="000F3AC1">
      <w:pPr>
        <w:tabs>
          <w:tab w:val="left" w:pos="2751"/>
        </w:tabs>
        <w:rPr>
          <w:rStyle w:val="SpinetiXcorporatdocumentparagraph"/>
          <w:b/>
          <w:bCs/>
        </w:rPr>
      </w:pPr>
    </w:p>
    <w:p w14:paraId="25E9DF1B" w14:textId="64965E11" w:rsidR="000F3AC1" w:rsidRPr="004A0E02" w:rsidRDefault="009E768D" w:rsidP="000F3AC1">
      <w:pPr>
        <w:tabs>
          <w:tab w:val="left" w:pos="2751"/>
        </w:tabs>
        <w:rPr>
          <w:rStyle w:val="SpinetiXcorporatdocumentparagraph"/>
          <w:b/>
          <w:bCs/>
        </w:rPr>
      </w:pPr>
      <w:r w:rsidRPr="004A0E02">
        <w:rPr>
          <w:rStyle w:val="SpinetiXcorporatdocumentparagraph"/>
          <w:b/>
          <w:bCs/>
        </w:rPr>
        <w:t>About SpinetiX</w:t>
      </w:r>
      <w:r w:rsidR="000F3AC1" w:rsidRPr="004A0E02">
        <w:rPr>
          <w:rStyle w:val="SpinetiXcorporatdocumentparagraph"/>
          <w:b/>
          <w:bCs/>
        </w:rPr>
        <w:t xml:space="preserve">: </w:t>
      </w:r>
    </w:p>
    <w:p w14:paraId="16D13DAE" w14:textId="57E6962E" w:rsidR="00D93082" w:rsidRPr="004A0E02" w:rsidRDefault="00D93082" w:rsidP="00D93082">
      <w:pPr>
        <w:tabs>
          <w:tab w:val="left" w:pos="2751"/>
        </w:tabs>
        <w:jc w:val="both"/>
        <w:rPr>
          <w:rStyle w:val="SpinetiXcorporatdocumentparagraph"/>
        </w:rPr>
      </w:pPr>
      <w:r w:rsidRPr="004A0E02">
        <w:rPr>
          <w:rStyle w:val="SpinetiXcorporatdocumentparagraph"/>
        </w:rPr>
        <w:t>At SpinetiX, we inspire businesses to unlock the potential of their story. We believe in the power of digital signage as a dynamic new storytelling platform to engage with people. For more than 1</w:t>
      </w:r>
      <w:r w:rsidR="00F60D2F" w:rsidRPr="004A0E02">
        <w:rPr>
          <w:rStyle w:val="SpinetiXcorporatdocumentparagraph"/>
        </w:rPr>
        <w:t>5</w:t>
      </w:r>
      <w:r w:rsidRPr="004A0E02">
        <w:rPr>
          <w:rStyle w:val="SpinetiXcorporatdocumentparagraph"/>
        </w:rPr>
        <w:t xml:space="preserve"> years, we have been constantly innovating to deliver cutting-edge technology that helps our customers shine. Engineered in Switzerland, our comprehensive suite of solutions empowers businesses to realize their full potential. Whether </w:t>
      </w:r>
      <w:r w:rsidR="00242290" w:rsidRPr="004A0E02">
        <w:rPr>
          <w:rStyle w:val="SpinetiXcorporatdocumentparagraph"/>
        </w:rPr>
        <w:t>you are</w:t>
      </w:r>
      <w:r w:rsidRPr="004A0E02">
        <w:rPr>
          <w:rStyle w:val="SpinetiXcorporatdocumentparagraph"/>
        </w:rPr>
        <w:t xml:space="preserve"> looking for a plug &amp; play solution to bring your story to life or a fully customized solution to captivate your audience, SpinetiX is your partner to successfully grow your business.</w:t>
      </w:r>
    </w:p>
    <w:p w14:paraId="1820E009" w14:textId="6DF148A5" w:rsidR="000F3AC1" w:rsidRPr="004A0E02" w:rsidRDefault="00DA6C58" w:rsidP="00D93082">
      <w:pPr>
        <w:tabs>
          <w:tab w:val="left" w:pos="2751"/>
        </w:tabs>
        <w:rPr>
          <w:rStyle w:val="Hyperlink"/>
          <w:b/>
          <w:bCs/>
        </w:rPr>
      </w:pPr>
      <w:r w:rsidRPr="004A0E02">
        <w:rPr>
          <w:rStyle w:val="SpinetiXcorporatdocumentparagraph"/>
        </w:rPr>
        <w:t>Learn more at</w:t>
      </w:r>
      <w:r w:rsidR="00D93082" w:rsidRPr="004A0E02">
        <w:rPr>
          <w:rStyle w:val="SpinetiXcorporatdocumentparagraph"/>
        </w:rPr>
        <w:t xml:space="preserve"> </w:t>
      </w:r>
      <w:hyperlink r:id="rId10" w:history="1">
        <w:r w:rsidR="0089233C" w:rsidRPr="00646EEF">
          <w:rPr>
            <w:rStyle w:val="Hyperlink"/>
            <w:b/>
            <w:bCs/>
          </w:rPr>
          <w:t>www.spinetix.com</w:t>
        </w:r>
      </w:hyperlink>
      <w:r w:rsidRPr="004A0E02">
        <w:rPr>
          <w:rStyle w:val="SpinetiXcorporatdocumentparagraph"/>
        </w:rPr>
        <w:t>.</w:t>
      </w:r>
    </w:p>
    <w:p w14:paraId="48FEEA04" w14:textId="77777777" w:rsidR="000B4F65" w:rsidRPr="004A0E02" w:rsidRDefault="000B4F65" w:rsidP="00D93082">
      <w:pPr>
        <w:tabs>
          <w:tab w:val="left" w:pos="2751"/>
        </w:tabs>
        <w:rPr>
          <w:rStyle w:val="Hyperlink"/>
          <w:b/>
          <w:bCs/>
        </w:rPr>
      </w:pPr>
    </w:p>
    <w:p w14:paraId="47E1F262" w14:textId="06A9F2E3" w:rsidR="000B4F65" w:rsidRPr="004A0E02" w:rsidRDefault="000B4F65" w:rsidP="00CB7111">
      <w:pPr>
        <w:tabs>
          <w:tab w:val="left" w:pos="2751"/>
        </w:tabs>
        <w:rPr>
          <w:rStyle w:val="SpinetiXcorporatdocumentparagraph"/>
        </w:rPr>
      </w:pPr>
      <w:r w:rsidRPr="004A0E02">
        <w:rPr>
          <w:rStyle w:val="SpinetiXcorporatdocumentparagraph"/>
        </w:rPr>
        <w:t xml:space="preserve">Follow </w:t>
      </w:r>
      <w:r w:rsidR="0033248D">
        <w:rPr>
          <w:rStyle w:val="SpinetiXcorporatdocumentparagraph"/>
        </w:rPr>
        <w:t>SpinetiX</w:t>
      </w:r>
      <w:r w:rsidRPr="004A0E02">
        <w:rPr>
          <w:rStyle w:val="SpinetiXcorporatdocumentparagraph"/>
        </w:rPr>
        <w:t xml:space="preserve"> on</w:t>
      </w:r>
      <w:r w:rsidR="006E3AA3" w:rsidRPr="004A0E02">
        <w:rPr>
          <w:rStyle w:val="SpinetiXcorporatdocumentparagraph"/>
        </w:rPr>
        <w:t xml:space="preserve">: </w:t>
      </w:r>
      <w:hyperlink r:id="rId11" w:history="1">
        <w:r w:rsidR="000519E7">
          <w:rPr>
            <w:rStyle w:val="Hyperlink"/>
            <w:b/>
            <w:bCs/>
          </w:rPr>
          <w:t>X</w:t>
        </w:r>
      </w:hyperlink>
      <w:r w:rsidRPr="004A0E02">
        <w:rPr>
          <w:rStyle w:val="SpinetiXcorporatdocumentparagraph"/>
        </w:rPr>
        <w:t xml:space="preserve">, </w:t>
      </w:r>
      <w:hyperlink r:id="rId12" w:history="1">
        <w:r w:rsidRPr="004A0E02">
          <w:rPr>
            <w:rStyle w:val="Hyperlink"/>
            <w:b/>
            <w:bCs/>
          </w:rPr>
          <w:t>LinkedIn</w:t>
        </w:r>
      </w:hyperlink>
      <w:r w:rsidRPr="004A0E02">
        <w:rPr>
          <w:rStyle w:val="SpinetiXcorporatdocumentparagraph"/>
        </w:rPr>
        <w:t xml:space="preserve">, </w:t>
      </w:r>
      <w:hyperlink r:id="rId13" w:history="1">
        <w:r w:rsidRPr="004A0E02">
          <w:rPr>
            <w:rStyle w:val="Hyperlink"/>
            <w:b/>
            <w:bCs/>
          </w:rPr>
          <w:t>YouTube</w:t>
        </w:r>
        <w:r w:rsidRPr="004A0E02">
          <w:rPr>
            <w:rStyle w:val="SpinetiXcorporatdocumentparagraph"/>
          </w:rPr>
          <w:t xml:space="preserve"> </w:t>
        </w:r>
      </w:hyperlink>
      <w:r w:rsidRPr="004A0E02">
        <w:rPr>
          <w:rStyle w:val="SpinetiXcorporatdocumentparagraph"/>
        </w:rPr>
        <w:t xml:space="preserve">and </w:t>
      </w:r>
      <w:hyperlink r:id="rId14" w:history="1">
        <w:r w:rsidRPr="004A0E02">
          <w:rPr>
            <w:rStyle w:val="Hyperlink"/>
            <w:b/>
            <w:bCs/>
          </w:rPr>
          <w:t>Facebook</w:t>
        </w:r>
      </w:hyperlink>
      <w:r w:rsidRPr="004A0E02">
        <w:rPr>
          <w:rStyle w:val="SpinetiXcorporatdocumentparagraph"/>
        </w:rPr>
        <w:t xml:space="preserve">. </w:t>
      </w:r>
    </w:p>
    <w:p w14:paraId="06E63092" w14:textId="77777777" w:rsidR="000B4F65" w:rsidRPr="004A0E02" w:rsidRDefault="000B4F65" w:rsidP="00D93082">
      <w:pPr>
        <w:tabs>
          <w:tab w:val="left" w:pos="2751"/>
        </w:tabs>
        <w:rPr>
          <w:rStyle w:val="Hyperlink"/>
          <w:b/>
          <w:bCs/>
        </w:rPr>
      </w:pPr>
    </w:p>
    <w:p w14:paraId="2BAB19B2" w14:textId="77777777" w:rsidR="004B1B5D" w:rsidRPr="004A0E02" w:rsidRDefault="004B1B5D" w:rsidP="00D93082">
      <w:pPr>
        <w:tabs>
          <w:tab w:val="left" w:pos="2751"/>
        </w:tabs>
        <w:rPr>
          <w:rStyle w:val="Hyperlink"/>
          <w:b/>
          <w:bCs/>
        </w:rPr>
      </w:pPr>
    </w:p>
    <w:p w14:paraId="58C9F612" w14:textId="49F185DA" w:rsidR="004B1B5D" w:rsidRPr="004A0E02" w:rsidRDefault="004B1B5D" w:rsidP="004B1B5D">
      <w:pPr>
        <w:tabs>
          <w:tab w:val="left" w:pos="2751"/>
        </w:tabs>
        <w:rPr>
          <w:rStyle w:val="SpinetiXcorporatdocumentparagraph"/>
          <w:b/>
          <w:bCs/>
        </w:rPr>
      </w:pPr>
      <w:r w:rsidRPr="004A0E02">
        <w:rPr>
          <w:rStyle w:val="SpinetiXcorporatdocumentparagraph"/>
          <w:b/>
          <w:bCs/>
        </w:rPr>
        <w:t xml:space="preserve">About </w:t>
      </w:r>
      <w:r w:rsidR="000519E7" w:rsidRPr="000519E7">
        <w:rPr>
          <w:rStyle w:val="SpinetiXcorporatdocumentparagraph"/>
          <w:b/>
          <w:bCs/>
        </w:rPr>
        <w:t>Bluefin International Inc</w:t>
      </w:r>
      <w:r w:rsidR="000519E7">
        <w:rPr>
          <w:rStyle w:val="SpinetiXcorporatdocumentparagraph"/>
          <w:b/>
          <w:bCs/>
        </w:rPr>
        <w:t>.</w:t>
      </w:r>
      <w:r w:rsidRPr="004A0E02">
        <w:rPr>
          <w:rStyle w:val="SpinetiXcorporatdocumentparagraph"/>
          <w:b/>
          <w:bCs/>
        </w:rPr>
        <w:t xml:space="preserve">: </w:t>
      </w:r>
    </w:p>
    <w:p w14:paraId="289894AF" w14:textId="7C952AD2" w:rsidR="00D857DF" w:rsidRPr="00D857DF" w:rsidRDefault="00943942" w:rsidP="00D857DF">
      <w:pPr>
        <w:tabs>
          <w:tab w:val="left" w:pos="2751"/>
        </w:tabs>
        <w:jc w:val="both"/>
      </w:pPr>
      <w:r w:rsidRPr="00A14C4D">
        <w:rPr>
          <w:rStyle w:val="SpinetiXcorporatdocumentparagraph"/>
        </w:rPr>
        <w:t>Headquartered in Atlanta, Bluefin has worked with hundreds of brands to create custom digital signage solutions for retail, restaurants, and corporate brand</w:t>
      </w:r>
      <w:r w:rsidR="000D7469" w:rsidRPr="00A14C4D">
        <w:rPr>
          <w:rStyle w:val="SpinetiXcorporatdocumentparagraph"/>
        </w:rPr>
        <w:t>s</w:t>
      </w:r>
      <w:r w:rsidRPr="00A14C4D">
        <w:rPr>
          <w:rStyle w:val="SpinetiXcorporatdocumentparagraph"/>
        </w:rPr>
        <w:t xml:space="preserve"> around the globe. </w:t>
      </w:r>
      <w:r w:rsidR="00D857DF" w:rsidRPr="00D857DF">
        <w:t>At Bluefin we believe in making things that perfectly match our customers’ needs, not the other way around.</w:t>
      </w:r>
      <w:r w:rsidR="00D857DF">
        <w:t xml:space="preserve"> </w:t>
      </w:r>
      <w:r w:rsidR="00D857DF" w:rsidRPr="00D857DF">
        <w:t>Our goal is to simplify the process, offering a wide range of form factors, resolutions, and built-in players to suit any space. Whether you need an ultrawide, large dual sided screen or compact 10-inch all with or without touch, we ensure our customers find the perfect fit for their unique environment</w:t>
      </w:r>
      <w:r w:rsidR="00D857DF">
        <w:t>.</w:t>
      </w:r>
    </w:p>
    <w:p w14:paraId="18569399" w14:textId="5AFF8A36" w:rsidR="004B1B5D" w:rsidRPr="00A018C4" w:rsidRDefault="00A713DE" w:rsidP="00A018C4">
      <w:pPr>
        <w:tabs>
          <w:tab w:val="left" w:pos="2751"/>
        </w:tabs>
        <w:jc w:val="both"/>
        <w:rPr>
          <w:rStyle w:val="SpinetiXcorporatdocumentparagraph"/>
        </w:rPr>
      </w:pPr>
      <w:r w:rsidRPr="00A14C4D">
        <w:rPr>
          <w:rStyle w:val="SpinetiXcorporatdocumentparagraph"/>
        </w:rPr>
        <w:t>Learn m</w:t>
      </w:r>
      <w:r w:rsidR="00A018C4" w:rsidRPr="00A14C4D">
        <w:rPr>
          <w:rStyle w:val="SpinetiXcorporatdocumentparagraph"/>
        </w:rPr>
        <w:t xml:space="preserve">ore at </w:t>
      </w:r>
      <w:hyperlink r:id="rId15" w:history="1">
        <w:r w:rsidR="000519E7" w:rsidRPr="00A14C4D">
          <w:rPr>
            <w:rStyle w:val="Hyperlink"/>
            <w:b/>
            <w:bCs/>
          </w:rPr>
          <w:t>www.thebluefin.com</w:t>
        </w:r>
      </w:hyperlink>
      <w:r w:rsidR="00DA6C58" w:rsidRPr="00A14C4D">
        <w:rPr>
          <w:rStyle w:val="SpinetiXcorporatdocumentparagraph"/>
        </w:rPr>
        <w:t>.</w:t>
      </w:r>
    </w:p>
    <w:p w14:paraId="68B72765" w14:textId="77777777" w:rsidR="006A2B69" w:rsidRPr="004A0E02" w:rsidRDefault="006A2B69" w:rsidP="00D93082">
      <w:pPr>
        <w:tabs>
          <w:tab w:val="left" w:pos="2751"/>
        </w:tabs>
        <w:rPr>
          <w:rStyle w:val="SpinetiXcorporatdocumentparagraph"/>
          <w:b/>
          <w:bCs/>
        </w:rPr>
      </w:pPr>
    </w:p>
    <w:p w14:paraId="22A3D18B" w14:textId="7B4D040E" w:rsidR="006A2B69" w:rsidRPr="004A0E02" w:rsidRDefault="006A2B69" w:rsidP="000B4F65">
      <w:pPr>
        <w:tabs>
          <w:tab w:val="left" w:pos="2751"/>
        </w:tabs>
        <w:rPr>
          <w:rFonts w:ascii="Arial" w:hAnsi="Arial"/>
          <w:sz w:val="21"/>
          <w:szCs w:val="21"/>
        </w:rPr>
      </w:pPr>
      <w:r w:rsidRPr="004A0E02">
        <w:rPr>
          <w:rStyle w:val="SpinetiXcorporatdocumentparagraph"/>
        </w:rPr>
        <w:t xml:space="preserve">Follow </w:t>
      </w:r>
      <w:r w:rsidR="000519E7">
        <w:rPr>
          <w:rStyle w:val="SpinetiXcorporatdocumentparagraph"/>
        </w:rPr>
        <w:t>Bluefin</w:t>
      </w:r>
      <w:r w:rsidR="006E3AA3" w:rsidRPr="004A0E02">
        <w:rPr>
          <w:rStyle w:val="SpinetiXcorporatdocumentparagraph"/>
        </w:rPr>
        <w:t xml:space="preserve"> on</w:t>
      </w:r>
      <w:r w:rsidRPr="004A0E02">
        <w:rPr>
          <w:rStyle w:val="SpinetiXcorporatdocumentparagraph"/>
        </w:rPr>
        <w:t xml:space="preserve">: </w:t>
      </w:r>
      <w:hyperlink r:id="rId16" w:history="1">
        <w:r w:rsidR="000519E7">
          <w:rPr>
            <w:rStyle w:val="Hyperlink"/>
            <w:b/>
            <w:bCs/>
          </w:rPr>
          <w:t>X</w:t>
        </w:r>
      </w:hyperlink>
      <w:r w:rsidRPr="004A0E02">
        <w:rPr>
          <w:rFonts w:ascii="Arial" w:hAnsi="Arial"/>
          <w:sz w:val="21"/>
          <w:szCs w:val="21"/>
        </w:rPr>
        <w:t xml:space="preserve">, </w:t>
      </w:r>
      <w:hyperlink r:id="rId17" w:history="1">
        <w:r w:rsidRPr="004A0E02">
          <w:rPr>
            <w:rStyle w:val="Hyperlink"/>
            <w:b/>
            <w:bCs/>
          </w:rPr>
          <w:t>LinkedIn</w:t>
        </w:r>
      </w:hyperlink>
      <w:r w:rsidRPr="004A0E02">
        <w:rPr>
          <w:rFonts w:ascii="Arial" w:hAnsi="Arial"/>
          <w:sz w:val="21"/>
          <w:szCs w:val="21"/>
        </w:rPr>
        <w:t xml:space="preserve">, </w:t>
      </w:r>
      <w:hyperlink r:id="rId18" w:history="1">
        <w:r w:rsidRPr="004A0E02">
          <w:rPr>
            <w:rStyle w:val="Hyperlink"/>
            <w:b/>
            <w:bCs/>
          </w:rPr>
          <w:t>YouTube</w:t>
        </w:r>
        <w:r w:rsidRPr="004A0E02">
          <w:rPr>
            <w:rStyle w:val="Hyperlink"/>
            <w:rFonts w:ascii="Arial" w:hAnsi="Arial"/>
            <w:sz w:val="21"/>
            <w:szCs w:val="21"/>
          </w:rPr>
          <w:t xml:space="preserve"> </w:t>
        </w:r>
      </w:hyperlink>
      <w:r w:rsidRPr="004A0E02">
        <w:rPr>
          <w:rFonts w:ascii="Arial" w:hAnsi="Arial"/>
          <w:sz w:val="21"/>
          <w:szCs w:val="21"/>
        </w:rPr>
        <w:t xml:space="preserve">and </w:t>
      </w:r>
      <w:hyperlink r:id="rId19" w:history="1">
        <w:r w:rsidRPr="004A0E02">
          <w:rPr>
            <w:rStyle w:val="Hyperlink"/>
            <w:b/>
            <w:bCs/>
          </w:rPr>
          <w:t>Facebook</w:t>
        </w:r>
      </w:hyperlink>
      <w:r w:rsidRPr="004A0E02">
        <w:rPr>
          <w:rFonts w:ascii="Arial" w:hAnsi="Arial"/>
          <w:sz w:val="21"/>
          <w:szCs w:val="21"/>
        </w:rPr>
        <w:t xml:space="preserve">. </w:t>
      </w:r>
    </w:p>
    <w:p w14:paraId="1DB6ACDF" w14:textId="3BD7781A" w:rsidR="00A83A4A" w:rsidRPr="004A0E02" w:rsidRDefault="00A83A4A" w:rsidP="00D93082">
      <w:pPr>
        <w:tabs>
          <w:tab w:val="left" w:pos="2751"/>
        </w:tabs>
        <w:rPr>
          <w:rStyle w:val="SpinetiXcorporatdocumentparagraph"/>
        </w:rPr>
      </w:pPr>
    </w:p>
    <w:p w14:paraId="011E75A4" w14:textId="77777777" w:rsidR="00517823" w:rsidRPr="004A0E02" w:rsidRDefault="00517823" w:rsidP="00474839">
      <w:pPr>
        <w:tabs>
          <w:tab w:val="left" w:pos="2751"/>
        </w:tabs>
        <w:rPr>
          <w:rStyle w:val="SpinetiXcorporatdocumentparagraph"/>
          <w:b/>
          <w:bCs/>
        </w:rPr>
      </w:pPr>
    </w:p>
    <w:p w14:paraId="1A502492" w14:textId="77777777" w:rsidR="007E7C1C" w:rsidRPr="004A0E02" w:rsidRDefault="007E7C1C" w:rsidP="007E7C1C">
      <w:pPr>
        <w:tabs>
          <w:tab w:val="left" w:pos="2751"/>
        </w:tabs>
        <w:rPr>
          <w:rStyle w:val="SpinetiXcorporatdocumentparagraph"/>
          <w:b/>
          <w:bCs/>
        </w:rPr>
      </w:pPr>
      <w:r w:rsidRPr="004A0E02">
        <w:rPr>
          <w:rStyle w:val="SpinetiXcorporatdocumentparagraph"/>
          <w:b/>
          <w:bCs/>
        </w:rPr>
        <w:t xml:space="preserve">Media Contacts: </w:t>
      </w:r>
    </w:p>
    <w:p w14:paraId="0F97B5DB" w14:textId="77777777" w:rsidR="007E7C1C" w:rsidRPr="004A0E02" w:rsidRDefault="007E7C1C" w:rsidP="007E7C1C">
      <w:pPr>
        <w:tabs>
          <w:tab w:val="left" w:pos="2751"/>
        </w:tabs>
        <w:rPr>
          <w:rStyle w:val="SpinetiXcorporatdocumentparagraph"/>
          <w:b/>
          <w:bCs/>
        </w:rPr>
      </w:pP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Pr="004A0E02">
        <w:rPr>
          <w:rStyle w:val="SpinetiXcorporatdocumentparagraph"/>
          <w:b/>
          <w:bCs/>
        </w:rPr>
        <w:tab/>
        <w:t xml:space="preserve"> </w:t>
      </w:r>
    </w:p>
    <w:p w14:paraId="7D092644" w14:textId="5358582D" w:rsidR="003B316D" w:rsidRPr="0014492E" w:rsidRDefault="007E7C1C" w:rsidP="003B316D">
      <w:pPr>
        <w:tabs>
          <w:tab w:val="left" w:pos="2751"/>
        </w:tabs>
        <w:rPr>
          <w:rStyle w:val="SpinetiXcorporatdocumentparagraph"/>
          <w:b/>
          <w:bCs/>
        </w:rPr>
      </w:pPr>
      <w:r w:rsidRPr="004A0E02">
        <w:rPr>
          <w:rStyle w:val="SpinetiXcorporatdocumentparagraph"/>
          <w:b/>
          <w:bCs/>
        </w:rPr>
        <w:t xml:space="preserve">Nicolas Meyer </w:t>
      </w: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003B316D">
        <w:rPr>
          <w:rStyle w:val="SpinetiXcorporatdocumentparagraph"/>
          <w:b/>
          <w:bCs/>
        </w:rPr>
        <w:tab/>
      </w:r>
      <w:r w:rsidR="003B316D">
        <w:rPr>
          <w:rStyle w:val="SpinetiXcorporatdocumentparagraph"/>
          <w:b/>
          <w:bCs/>
        </w:rPr>
        <w:tab/>
      </w:r>
      <w:r w:rsidR="003B316D" w:rsidRPr="0014492E">
        <w:rPr>
          <w:rStyle w:val="SpinetiXcorporatdocumentparagraph"/>
          <w:b/>
          <w:bCs/>
        </w:rPr>
        <w:t>Erin Keplinger</w:t>
      </w:r>
    </w:p>
    <w:p w14:paraId="6515E52C" w14:textId="742BBDFC" w:rsidR="003B316D" w:rsidRPr="004A0E02" w:rsidRDefault="007E7C1C" w:rsidP="003B316D">
      <w:pPr>
        <w:tabs>
          <w:tab w:val="left" w:pos="2751"/>
        </w:tabs>
        <w:rPr>
          <w:rStyle w:val="SpinetiXcorporatdocumentparagraph"/>
        </w:rPr>
      </w:pPr>
      <w:r w:rsidRPr="004A0E02">
        <w:rPr>
          <w:rStyle w:val="SpinetiXcorporatdocumentparagraph"/>
        </w:rPr>
        <w:t>VP Marketing &amp; Channel Management</w:t>
      </w:r>
      <w:r w:rsidR="003B316D" w:rsidRPr="003B316D">
        <w:rPr>
          <w:rStyle w:val="SpinetiXcorporatdocumentparagraph"/>
        </w:rPr>
        <w:t xml:space="preserve"> </w:t>
      </w:r>
      <w:r w:rsidR="003B316D">
        <w:rPr>
          <w:rStyle w:val="SpinetiXcorporatdocumentparagraph"/>
        </w:rPr>
        <w:tab/>
      </w:r>
      <w:r w:rsidR="003B316D">
        <w:rPr>
          <w:rStyle w:val="SpinetiXcorporatdocumentparagraph"/>
        </w:rPr>
        <w:tab/>
        <w:t>Marketing Director</w:t>
      </w:r>
    </w:p>
    <w:p w14:paraId="0161DB9D" w14:textId="604F4F94" w:rsidR="003B316D" w:rsidRPr="004A0E02" w:rsidRDefault="007E7C1C" w:rsidP="003B316D">
      <w:pPr>
        <w:tabs>
          <w:tab w:val="left" w:pos="2751"/>
        </w:tabs>
        <w:rPr>
          <w:rStyle w:val="SpinetiXcorporatdocumentparagraph"/>
        </w:rPr>
      </w:pPr>
      <w:r w:rsidRPr="00896DBE">
        <w:rPr>
          <w:rStyle w:val="SpinetiXcorporatdocumentparagraph"/>
          <w:lang w:val="de-DE"/>
        </w:rPr>
        <w:t xml:space="preserve">SpinetiX </w:t>
      </w:r>
      <w:r w:rsidR="003B316D">
        <w:rPr>
          <w:rStyle w:val="SpinetiXcorporatdocumentparagraph"/>
          <w:lang w:val="de-DE"/>
        </w:rPr>
        <w:tab/>
      </w:r>
      <w:r w:rsidR="003B316D">
        <w:rPr>
          <w:rStyle w:val="SpinetiXcorporatdocumentparagraph"/>
          <w:lang w:val="de-DE"/>
        </w:rPr>
        <w:tab/>
      </w:r>
      <w:r w:rsidR="003B316D">
        <w:rPr>
          <w:rStyle w:val="SpinetiXcorporatdocumentparagraph"/>
          <w:lang w:val="de-DE"/>
        </w:rPr>
        <w:tab/>
      </w:r>
      <w:r w:rsidR="003B316D">
        <w:rPr>
          <w:rStyle w:val="SpinetiXcorporatdocumentparagraph"/>
          <w:lang w:val="de-DE"/>
        </w:rPr>
        <w:tab/>
      </w:r>
      <w:r w:rsidR="003B316D">
        <w:rPr>
          <w:rStyle w:val="SpinetiXcorporatdocumentparagraph"/>
          <w:lang w:val="de-DE"/>
        </w:rPr>
        <w:tab/>
      </w:r>
      <w:r w:rsidR="003B316D">
        <w:rPr>
          <w:rStyle w:val="SpinetiXcorporatdocumentparagraph"/>
        </w:rPr>
        <w:t>Bluefin International Inc.</w:t>
      </w:r>
    </w:p>
    <w:p w14:paraId="0A6FBE4F" w14:textId="40B7DE07" w:rsidR="003B316D" w:rsidRPr="00896DBE" w:rsidRDefault="002678AB" w:rsidP="003B316D">
      <w:pPr>
        <w:tabs>
          <w:tab w:val="left" w:pos="2751"/>
        </w:tabs>
        <w:rPr>
          <w:rStyle w:val="SpinetiXcorporatdocumentparagraph"/>
          <w:lang w:val="de-DE"/>
        </w:rPr>
      </w:pPr>
      <w:r w:rsidRPr="00896DBE">
        <w:rPr>
          <w:rStyle w:val="SpinetiXcorporatdocumentparagraph"/>
          <w:lang w:val="de-DE"/>
        </w:rPr>
        <w:t>Tel: +41 79 951 42 50</w:t>
      </w:r>
      <w:r w:rsidR="007E7C1C" w:rsidRPr="00896DBE">
        <w:rPr>
          <w:rStyle w:val="SpinetiXcorporatdocumentparagraph"/>
          <w:lang w:val="de-DE"/>
        </w:rPr>
        <w:tab/>
      </w:r>
      <w:r w:rsidR="007E7C1C" w:rsidRPr="00896DBE">
        <w:rPr>
          <w:rStyle w:val="SpinetiXcorporatdocumentparagraph"/>
          <w:lang w:val="de-DE"/>
        </w:rPr>
        <w:tab/>
      </w:r>
      <w:r w:rsidR="003B316D">
        <w:rPr>
          <w:rStyle w:val="SpinetiXcorporatdocumentparagraph"/>
          <w:lang w:val="de-DE"/>
        </w:rPr>
        <w:tab/>
      </w:r>
      <w:r w:rsidR="003B316D">
        <w:rPr>
          <w:rStyle w:val="SpinetiXcorporatdocumentparagraph"/>
          <w:lang w:val="de-DE"/>
        </w:rPr>
        <w:tab/>
      </w:r>
      <w:r w:rsidR="003B316D">
        <w:rPr>
          <w:rStyle w:val="SpinetiXcorporatdocumentparagraph"/>
          <w:lang w:val="de-DE"/>
        </w:rPr>
        <w:tab/>
      </w:r>
      <w:r w:rsidR="003B316D" w:rsidRPr="00896DBE">
        <w:rPr>
          <w:rStyle w:val="SpinetiXcorporatdocumentparagraph"/>
          <w:lang w:val="de-DE"/>
        </w:rPr>
        <w:t>Tel: +</w:t>
      </w:r>
      <w:r w:rsidR="003B316D">
        <w:rPr>
          <w:rStyle w:val="SpinetiXcorporatdocumentparagraph"/>
          <w:lang w:val="de-DE"/>
        </w:rPr>
        <w:t>1 (304) 704-0953</w:t>
      </w:r>
    </w:p>
    <w:p w14:paraId="3975FECA" w14:textId="141F5F2D" w:rsidR="00602BF5" w:rsidRPr="00896DBE" w:rsidRDefault="007E7C1C" w:rsidP="007E7C1C">
      <w:pPr>
        <w:tabs>
          <w:tab w:val="left" w:pos="2751"/>
        </w:tabs>
        <w:rPr>
          <w:rStyle w:val="SpinetiXcorporatdocumentparagraph"/>
          <w:b/>
          <w:bCs/>
          <w:lang w:val="de-DE"/>
        </w:rPr>
      </w:pPr>
      <w:hyperlink r:id="rId20" w:history="1">
        <w:r w:rsidRPr="00896DBE">
          <w:rPr>
            <w:rStyle w:val="Hyperlink"/>
            <w:b/>
            <w:bCs/>
            <w:lang w:val="de-DE"/>
          </w:rPr>
          <w:t>nicolas.meyer@spinetix.com</w:t>
        </w:r>
      </w:hyperlink>
      <w:r w:rsidRPr="00896DBE">
        <w:rPr>
          <w:rStyle w:val="SpinetiXcorporatdocumentparagraph"/>
          <w:b/>
          <w:bCs/>
          <w:lang w:val="de-DE"/>
        </w:rPr>
        <w:t xml:space="preserve"> </w:t>
      </w:r>
      <w:r w:rsidR="003B316D">
        <w:rPr>
          <w:rStyle w:val="SpinetiXcorporatdocumentparagraph"/>
          <w:b/>
          <w:bCs/>
          <w:lang w:val="de-DE"/>
        </w:rPr>
        <w:tab/>
      </w:r>
      <w:r w:rsidR="003B316D">
        <w:rPr>
          <w:rStyle w:val="SpinetiXcorporatdocumentparagraph"/>
          <w:b/>
          <w:bCs/>
          <w:lang w:val="de-DE"/>
        </w:rPr>
        <w:tab/>
      </w:r>
      <w:r w:rsidR="003B316D">
        <w:rPr>
          <w:rStyle w:val="SpinetiXcorporatdocumentparagraph"/>
          <w:b/>
          <w:bCs/>
          <w:lang w:val="de-DE"/>
        </w:rPr>
        <w:tab/>
      </w:r>
      <w:hyperlink r:id="rId21" w:history="1">
        <w:r w:rsidR="00241F8B" w:rsidRPr="00194A17">
          <w:rPr>
            <w:rStyle w:val="Hyperlink"/>
            <w:b/>
            <w:bCs/>
            <w:lang w:val="de-DE"/>
          </w:rPr>
          <w:t>erin.keplinger@thebluefin.com</w:t>
        </w:r>
      </w:hyperlink>
      <w:bookmarkEnd w:id="0"/>
    </w:p>
    <w:sectPr w:rsidR="00602BF5" w:rsidRPr="00896DBE" w:rsidSect="00AC2D74">
      <w:headerReference w:type="default" r:id="rId22"/>
      <w:footerReference w:type="default" r:id="rId2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DA9465" w14:textId="77777777" w:rsidR="006669C0" w:rsidRDefault="006669C0" w:rsidP="008429DD">
      <w:r>
        <w:separator/>
      </w:r>
    </w:p>
  </w:endnote>
  <w:endnote w:type="continuationSeparator" w:id="0">
    <w:p w14:paraId="5381D3FC" w14:textId="77777777" w:rsidR="006669C0" w:rsidRDefault="006669C0" w:rsidP="008429DD">
      <w:r>
        <w:continuationSeparator/>
      </w:r>
    </w:p>
  </w:endnote>
  <w:endnote w:type="continuationNotice" w:id="1">
    <w:p w14:paraId="55040CD6" w14:textId="77777777" w:rsidR="006669C0" w:rsidRDefault="006669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altName w:val="Calibri"/>
    <w:panose1 w:val="00000500000000000000"/>
    <w:charset w:val="00"/>
    <w:family w:val="auto"/>
    <w:pitch w:val="variable"/>
    <w:sig w:usb0="20000007" w:usb1="00000001" w:usb2="00000000" w:usb3="00000000" w:csb0="00000193" w:csb1="00000000"/>
    <w:embedRegular r:id="rId1" w:fontKey="{4BD5B9E4-0F25-47B8-A0DE-563308E436D0}"/>
    <w:embedBold r:id="rId2" w:fontKey="{3FB5D5C0-48EE-45CB-9E24-8783C379E922}"/>
    <w:embedItalic r:id="rId3" w:fontKey="{41EC0E0A-2C6A-4ED3-B392-C623AA5EFC28}"/>
  </w:font>
  <w:font w:name="Calibri">
    <w:panose1 w:val="020F0502020204030204"/>
    <w:charset w:val="00"/>
    <w:family w:val="swiss"/>
    <w:pitch w:val="variable"/>
    <w:sig w:usb0="E4002EFF" w:usb1="C000247B" w:usb2="00000009" w:usb3="00000000" w:csb0="000001FF" w:csb1="00000000"/>
    <w:embedRegular r:id="rId4" w:fontKey="{406C1DD2-98BA-402B-98E1-95241C4B2E94}"/>
    <w:embedBold r:id="rId5" w:fontKey="{5E0549AA-FDBB-443F-BD47-965F90B3FA39}"/>
    <w:embedItalic r:id="rId6" w:fontKey="{598917F0-C324-4B4E-9D4F-88D5E8899BF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7" w:fontKey="{D879DBCA-81A8-4E61-94C2-CAD27230F581}"/>
    <w:embedBold r:id="rId8" w:fontKey="{50478993-EDBC-4B53-9B62-6C2A1ED3BE2F}"/>
    <w:embedItalic r:id="rId9" w:fontKey="{E1163863-F14D-483C-BEAA-79CCA49B72A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10" w:fontKey="{E2481A56-FB93-4771-9D97-0DDBC963BF87}"/>
  </w:font>
  <w:font w:name="Nunito Sans ExtraLight">
    <w:altName w:val="Calibri"/>
    <w:panose1 w:val="00000300000000000000"/>
    <w:charset w:val="00"/>
    <w:family w:val="auto"/>
    <w:pitch w:val="variable"/>
    <w:sig w:usb0="20000007" w:usb1="00000001" w:usb2="00000000" w:usb3="00000000" w:csb0="00000193" w:csb1="00000000"/>
    <w:embedItalic r:id="rId11" w:fontKey="{9C5AAC53-1AF1-43FD-AFA7-4F371F1A0F6F}"/>
  </w:font>
  <w:font w:name="Nunito Sans ExtraBold">
    <w:panose1 w:val="00000900000000000000"/>
    <w:charset w:val="00"/>
    <w:family w:val="auto"/>
    <w:pitch w:val="variable"/>
    <w:sig w:usb0="20000007" w:usb1="00000001" w:usb2="00000000" w:usb3="00000000" w:csb0="00000193" w:csb1="00000000"/>
    <w:embedRegular r:id="rId12" w:fontKey="{04FE6D06-244A-4816-8676-FE8AC0C41577}"/>
    <w:embedBold r:id="rId13" w:fontKey="{279C2594-AA0B-4A39-911A-6AE8B29DAE4B}"/>
  </w:font>
  <w:font w:name="Yu Mincho">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embedRegular r:id="rId14" w:fontKey="{F0A86C00-EA1C-4A86-8D01-EE1E48F2F7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44629655"/>
      <w:docPartObj>
        <w:docPartGallery w:val="Page Numbers (Bottom of Page)"/>
        <w:docPartUnique/>
      </w:docPartObj>
    </w:sdtPr>
    <w:sdtEndPr/>
    <w:sdtContent>
      <w:sdt>
        <w:sdtPr>
          <w:id w:val="-1769616900"/>
          <w:docPartObj>
            <w:docPartGallery w:val="Page Numbers (Top of Page)"/>
            <w:docPartUnique/>
          </w:docPartObj>
        </w:sdtPr>
        <w:sdtEndPr/>
        <w:sdtContent>
          <w:p w14:paraId="60197DEF" w14:textId="13DD5985" w:rsidR="00517823" w:rsidRDefault="00517823">
            <w:pPr>
              <w:pStyle w:val="Footer"/>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of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4A2BDC58" w14:textId="07E46593"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0621CE" w14:textId="77777777" w:rsidR="006669C0" w:rsidRDefault="006669C0" w:rsidP="008429DD">
      <w:r>
        <w:separator/>
      </w:r>
    </w:p>
  </w:footnote>
  <w:footnote w:type="continuationSeparator" w:id="0">
    <w:p w14:paraId="73BC1D0F" w14:textId="77777777" w:rsidR="006669C0" w:rsidRDefault="006669C0" w:rsidP="008429DD">
      <w:r>
        <w:continuationSeparator/>
      </w:r>
    </w:p>
  </w:footnote>
  <w:footnote w:type="continuationNotice" w:id="1">
    <w:p w14:paraId="15D7F239" w14:textId="77777777" w:rsidR="006669C0" w:rsidRDefault="006669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DB3C221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903E219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4E0C75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412B740"/>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67ADAA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CE4FE6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B4B71E"/>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8CE80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F46643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EA6A666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70D35AE"/>
    <w:multiLevelType w:val="hybridMultilevel"/>
    <w:tmpl w:val="253CF40C"/>
    <w:lvl w:ilvl="0" w:tplc="10000001">
      <w:start w:val="1"/>
      <w:numFmt w:val="bullet"/>
      <w:lvlText w:val=""/>
      <w:lvlJc w:val="left"/>
      <w:pPr>
        <w:ind w:left="360" w:hanging="360"/>
      </w:pPr>
      <w:rPr>
        <w:rFonts w:ascii="Symbol" w:hAnsi="Symbol"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11"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596C3FCD"/>
    <w:multiLevelType w:val="hybridMultilevel"/>
    <w:tmpl w:val="AA3E934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1"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575818331">
    <w:abstractNumId w:val="17"/>
  </w:num>
  <w:num w:numId="2" w16cid:durableId="62459045">
    <w:abstractNumId w:val="22"/>
  </w:num>
  <w:num w:numId="3" w16cid:durableId="1507935790">
    <w:abstractNumId w:val="13"/>
  </w:num>
  <w:num w:numId="4" w16cid:durableId="1692683711">
    <w:abstractNumId w:val="16"/>
  </w:num>
  <w:num w:numId="5" w16cid:durableId="755829871">
    <w:abstractNumId w:val="11"/>
  </w:num>
  <w:num w:numId="6" w16cid:durableId="1168179842">
    <w:abstractNumId w:val="23"/>
  </w:num>
  <w:num w:numId="7" w16cid:durableId="1548448577">
    <w:abstractNumId w:val="14"/>
  </w:num>
  <w:num w:numId="8" w16cid:durableId="667372116">
    <w:abstractNumId w:val="12"/>
  </w:num>
  <w:num w:numId="9" w16cid:durableId="64994167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4380697">
    <w:abstractNumId w:val="21"/>
  </w:num>
  <w:num w:numId="11" w16cid:durableId="474882164">
    <w:abstractNumId w:val="18"/>
  </w:num>
  <w:num w:numId="12" w16cid:durableId="163598070">
    <w:abstractNumId w:val="19"/>
  </w:num>
  <w:num w:numId="13" w16cid:durableId="1188373712">
    <w:abstractNumId w:val="9"/>
  </w:num>
  <w:num w:numId="14" w16cid:durableId="334263249">
    <w:abstractNumId w:val="7"/>
  </w:num>
  <w:num w:numId="15" w16cid:durableId="1446385045">
    <w:abstractNumId w:val="6"/>
  </w:num>
  <w:num w:numId="16" w16cid:durableId="1391883293">
    <w:abstractNumId w:val="5"/>
  </w:num>
  <w:num w:numId="17" w16cid:durableId="352732669">
    <w:abstractNumId w:val="4"/>
  </w:num>
  <w:num w:numId="18" w16cid:durableId="1925258388">
    <w:abstractNumId w:val="8"/>
  </w:num>
  <w:num w:numId="19" w16cid:durableId="1429345296">
    <w:abstractNumId w:val="3"/>
  </w:num>
  <w:num w:numId="20" w16cid:durableId="1079904602">
    <w:abstractNumId w:val="2"/>
  </w:num>
  <w:num w:numId="21" w16cid:durableId="834414983">
    <w:abstractNumId w:val="1"/>
  </w:num>
  <w:num w:numId="22" w16cid:durableId="801775273">
    <w:abstractNumId w:val="0"/>
  </w:num>
  <w:num w:numId="23" w16cid:durableId="490486597">
    <w:abstractNumId w:val="10"/>
  </w:num>
  <w:num w:numId="24" w16cid:durableId="787545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TrueTypeFonts/>
  <w:proofState w:spelling="clean" w:grammar="clean"/>
  <w:doNotTrackMove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oxrAQ9/cqcsAAAA"/>
  </w:docVars>
  <w:rsids>
    <w:rsidRoot w:val="00CA75B2"/>
    <w:rsid w:val="00001DF1"/>
    <w:rsid w:val="00002E31"/>
    <w:rsid w:val="00003D28"/>
    <w:rsid w:val="00005B53"/>
    <w:rsid w:val="00006414"/>
    <w:rsid w:val="00011278"/>
    <w:rsid w:val="0001432E"/>
    <w:rsid w:val="00014CD4"/>
    <w:rsid w:val="0001530D"/>
    <w:rsid w:val="00015344"/>
    <w:rsid w:val="00015A37"/>
    <w:rsid w:val="00015AC1"/>
    <w:rsid w:val="00016B83"/>
    <w:rsid w:val="00016C76"/>
    <w:rsid w:val="00021865"/>
    <w:rsid w:val="00022510"/>
    <w:rsid w:val="00022D59"/>
    <w:rsid w:val="00025044"/>
    <w:rsid w:val="00025487"/>
    <w:rsid w:val="00027259"/>
    <w:rsid w:val="00027BA9"/>
    <w:rsid w:val="00030433"/>
    <w:rsid w:val="00031B9E"/>
    <w:rsid w:val="00032FF6"/>
    <w:rsid w:val="00034DBD"/>
    <w:rsid w:val="000359C1"/>
    <w:rsid w:val="000368E1"/>
    <w:rsid w:val="00036E66"/>
    <w:rsid w:val="00037C07"/>
    <w:rsid w:val="00041EEC"/>
    <w:rsid w:val="00041F39"/>
    <w:rsid w:val="000453FB"/>
    <w:rsid w:val="000465E5"/>
    <w:rsid w:val="000519E7"/>
    <w:rsid w:val="00052F73"/>
    <w:rsid w:val="00056693"/>
    <w:rsid w:val="0005721B"/>
    <w:rsid w:val="000573AA"/>
    <w:rsid w:val="00061C3A"/>
    <w:rsid w:val="00062C6C"/>
    <w:rsid w:val="00062E08"/>
    <w:rsid w:val="00063B8D"/>
    <w:rsid w:val="00064DC9"/>
    <w:rsid w:val="0006710C"/>
    <w:rsid w:val="00067574"/>
    <w:rsid w:val="00067B52"/>
    <w:rsid w:val="000740EC"/>
    <w:rsid w:val="00074AC8"/>
    <w:rsid w:val="000761B8"/>
    <w:rsid w:val="00077956"/>
    <w:rsid w:val="000806EE"/>
    <w:rsid w:val="00080752"/>
    <w:rsid w:val="00080B4A"/>
    <w:rsid w:val="00081393"/>
    <w:rsid w:val="0008198C"/>
    <w:rsid w:val="000849FC"/>
    <w:rsid w:val="00084DA1"/>
    <w:rsid w:val="00086644"/>
    <w:rsid w:val="000869A8"/>
    <w:rsid w:val="00090860"/>
    <w:rsid w:val="00092B51"/>
    <w:rsid w:val="00093F90"/>
    <w:rsid w:val="0009484C"/>
    <w:rsid w:val="000951B7"/>
    <w:rsid w:val="00095669"/>
    <w:rsid w:val="00096544"/>
    <w:rsid w:val="00097116"/>
    <w:rsid w:val="000A2332"/>
    <w:rsid w:val="000A2427"/>
    <w:rsid w:val="000A555F"/>
    <w:rsid w:val="000A78DC"/>
    <w:rsid w:val="000B17DD"/>
    <w:rsid w:val="000B1A54"/>
    <w:rsid w:val="000B1BE6"/>
    <w:rsid w:val="000B3577"/>
    <w:rsid w:val="000B49DC"/>
    <w:rsid w:val="000B4F65"/>
    <w:rsid w:val="000B5443"/>
    <w:rsid w:val="000B5DEC"/>
    <w:rsid w:val="000C092E"/>
    <w:rsid w:val="000C7A60"/>
    <w:rsid w:val="000C7EE0"/>
    <w:rsid w:val="000D1218"/>
    <w:rsid w:val="000D21DD"/>
    <w:rsid w:val="000D5601"/>
    <w:rsid w:val="000D72D6"/>
    <w:rsid w:val="000D7469"/>
    <w:rsid w:val="000D7A55"/>
    <w:rsid w:val="000E0CE6"/>
    <w:rsid w:val="000E0F44"/>
    <w:rsid w:val="000E220E"/>
    <w:rsid w:val="000E5368"/>
    <w:rsid w:val="000E5707"/>
    <w:rsid w:val="000E5870"/>
    <w:rsid w:val="000F2020"/>
    <w:rsid w:val="000F2E07"/>
    <w:rsid w:val="000F3AC1"/>
    <w:rsid w:val="000F4321"/>
    <w:rsid w:val="000F474B"/>
    <w:rsid w:val="000F55C3"/>
    <w:rsid w:val="000F6129"/>
    <w:rsid w:val="000F629D"/>
    <w:rsid w:val="000F6461"/>
    <w:rsid w:val="000F74D8"/>
    <w:rsid w:val="00102399"/>
    <w:rsid w:val="0010408E"/>
    <w:rsid w:val="00104896"/>
    <w:rsid w:val="00105D47"/>
    <w:rsid w:val="001060BB"/>
    <w:rsid w:val="0010690A"/>
    <w:rsid w:val="001138F3"/>
    <w:rsid w:val="001154EC"/>
    <w:rsid w:val="00116663"/>
    <w:rsid w:val="001216CE"/>
    <w:rsid w:val="001245CC"/>
    <w:rsid w:val="00125577"/>
    <w:rsid w:val="001270BC"/>
    <w:rsid w:val="001275B4"/>
    <w:rsid w:val="00127B4E"/>
    <w:rsid w:val="001307B6"/>
    <w:rsid w:val="001313DB"/>
    <w:rsid w:val="00133C11"/>
    <w:rsid w:val="00134875"/>
    <w:rsid w:val="00135AD1"/>
    <w:rsid w:val="00136DAF"/>
    <w:rsid w:val="00136FC5"/>
    <w:rsid w:val="0013760B"/>
    <w:rsid w:val="001400CD"/>
    <w:rsid w:val="00140AC9"/>
    <w:rsid w:val="001410E2"/>
    <w:rsid w:val="0014492E"/>
    <w:rsid w:val="001451FA"/>
    <w:rsid w:val="001452E6"/>
    <w:rsid w:val="00145CCB"/>
    <w:rsid w:val="00147347"/>
    <w:rsid w:val="00147605"/>
    <w:rsid w:val="001516B0"/>
    <w:rsid w:val="0015264C"/>
    <w:rsid w:val="0015310D"/>
    <w:rsid w:val="001547D5"/>
    <w:rsid w:val="001550D4"/>
    <w:rsid w:val="001559F4"/>
    <w:rsid w:val="001638F6"/>
    <w:rsid w:val="00163B03"/>
    <w:rsid w:val="001651E1"/>
    <w:rsid w:val="00165D7F"/>
    <w:rsid w:val="00172885"/>
    <w:rsid w:val="00173AB2"/>
    <w:rsid w:val="00174405"/>
    <w:rsid w:val="001757F6"/>
    <w:rsid w:val="00176C90"/>
    <w:rsid w:val="00176F0D"/>
    <w:rsid w:val="00176F6F"/>
    <w:rsid w:val="00177022"/>
    <w:rsid w:val="001825EF"/>
    <w:rsid w:val="00183846"/>
    <w:rsid w:val="001838B9"/>
    <w:rsid w:val="00183B0D"/>
    <w:rsid w:val="001860DE"/>
    <w:rsid w:val="00187899"/>
    <w:rsid w:val="00190A20"/>
    <w:rsid w:val="0019383B"/>
    <w:rsid w:val="00193D3C"/>
    <w:rsid w:val="001951C4"/>
    <w:rsid w:val="0019520F"/>
    <w:rsid w:val="001A0DCF"/>
    <w:rsid w:val="001A10C6"/>
    <w:rsid w:val="001A1508"/>
    <w:rsid w:val="001A160B"/>
    <w:rsid w:val="001A174A"/>
    <w:rsid w:val="001A1A5F"/>
    <w:rsid w:val="001A2585"/>
    <w:rsid w:val="001A4C8B"/>
    <w:rsid w:val="001A70D1"/>
    <w:rsid w:val="001A70F9"/>
    <w:rsid w:val="001A7113"/>
    <w:rsid w:val="001A7DF3"/>
    <w:rsid w:val="001B28C4"/>
    <w:rsid w:val="001B4AC4"/>
    <w:rsid w:val="001B4D98"/>
    <w:rsid w:val="001B6E81"/>
    <w:rsid w:val="001C0972"/>
    <w:rsid w:val="001C15D7"/>
    <w:rsid w:val="001C1952"/>
    <w:rsid w:val="001C23D5"/>
    <w:rsid w:val="001C39E1"/>
    <w:rsid w:val="001C5154"/>
    <w:rsid w:val="001C53B6"/>
    <w:rsid w:val="001C5551"/>
    <w:rsid w:val="001C5EAE"/>
    <w:rsid w:val="001D0B91"/>
    <w:rsid w:val="001D3FB4"/>
    <w:rsid w:val="001D5D1F"/>
    <w:rsid w:val="001E0772"/>
    <w:rsid w:val="001E296F"/>
    <w:rsid w:val="001E3C53"/>
    <w:rsid w:val="001E7AB4"/>
    <w:rsid w:val="001F06F2"/>
    <w:rsid w:val="001F08D3"/>
    <w:rsid w:val="001F0C56"/>
    <w:rsid w:val="001F3CB0"/>
    <w:rsid w:val="001F490D"/>
    <w:rsid w:val="001F562E"/>
    <w:rsid w:val="002003F5"/>
    <w:rsid w:val="00203178"/>
    <w:rsid w:val="00203D78"/>
    <w:rsid w:val="00206CD8"/>
    <w:rsid w:val="002110ED"/>
    <w:rsid w:val="00211DDB"/>
    <w:rsid w:val="002139A8"/>
    <w:rsid w:val="00215FF1"/>
    <w:rsid w:val="00216836"/>
    <w:rsid w:val="00217F2A"/>
    <w:rsid w:val="002215D4"/>
    <w:rsid w:val="0022165D"/>
    <w:rsid w:val="002232A4"/>
    <w:rsid w:val="00224A20"/>
    <w:rsid w:val="002251C8"/>
    <w:rsid w:val="00225663"/>
    <w:rsid w:val="002274EC"/>
    <w:rsid w:val="002336F0"/>
    <w:rsid w:val="002349A7"/>
    <w:rsid w:val="002364E4"/>
    <w:rsid w:val="00237869"/>
    <w:rsid w:val="002378B9"/>
    <w:rsid w:val="0024029E"/>
    <w:rsid w:val="002402A7"/>
    <w:rsid w:val="0024099E"/>
    <w:rsid w:val="00241F8B"/>
    <w:rsid w:val="00242290"/>
    <w:rsid w:val="00243D37"/>
    <w:rsid w:val="00244474"/>
    <w:rsid w:val="00244F24"/>
    <w:rsid w:val="00245085"/>
    <w:rsid w:val="00245D22"/>
    <w:rsid w:val="0024631F"/>
    <w:rsid w:val="002471A0"/>
    <w:rsid w:val="00250285"/>
    <w:rsid w:val="0025106A"/>
    <w:rsid w:val="002514A7"/>
    <w:rsid w:val="00253248"/>
    <w:rsid w:val="002538A5"/>
    <w:rsid w:val="00257F23"/>
    <w:rsid w:val="00260874"/>
    <w:rsid w:val="002608B7"/>
    <w:rsid w:val="002614A4"/>
    <w:rsid w:val="002620B5"/>
    <w:rsid w:val="002623E8"/>
    <w:rsid w:val="0026291C"/>
    <w:rsid w:val="00263CDA"/>
    <w:rsid w:val="002645BE"/>
    <w:rsid w:val="00264D6F"/>
    <w:rsid w:val="002652E1"/>
    <w:rsid w:val="00265560"/>
    <w:rsid w:val="002678AB"/>
    <w:rsid w:val="002678C2"/>
    <w:rsid w:val="00271C72"/>
    <w:rsid w:val="002722D8"/>
    <w:rsid w:val="00272EF5"/>
    <w:rsid w:val="002732B2"/>
    <w:rsid w:val="00273841"/>
    <w:rsid w:val="00276E62"/>
    <w:rsid w:val="002809D6"/>
    <w:rsid w:val="00280D0E"/>
    <w:rsid w:val="00281473"/>
    <w:rsid w:val="00282458"/>
    <w:rsid w:val="0028347B"/>
    <w:rsid w:val="0028410E"/>
    <w:rsid w:val="00284905"/>
    <w:rsid w:val="00284CF1"/>
    <w:rsid w:val="002874BD"/>
    <w:rsid w:val="0029041A"/>
    <w:rsid w:val="00290F02"/>
    <w:rsid w:val="002923FD"/>
    <w:rsid w:val="00292A18"/>
    <w:rsid w:val="0029386F"/>
    <w:rsid w:val="00293891"/>
    <w:rsid w:val="00294B0B"/>
    <w:rsid w:val="00294E0E"/>
    <w:rsid w:val="00295499"/>
    <w:rsid w:val="002955DF"/>
    <w:rsid w:val="00296443"/>
    <w:rsid w:val="00297D33"/>
    <w:rsid w:val="002A288D"/>
    <w:rsid w:val="002A2FF9"/>
    <w:rsid w:val="002A3649"/>
    <w:rsid w:val="002A7989"/>
    <w:rsid w:val="002B01C7"/>
    <w:rsid w:val="002B0558"/>
    <w:rsid w:val="002B2FE7"/>
    <w:rsid w:val="002C2330"/>
    <w:rsid w:val="002C375E"/>
    <w:rsid w:val="002C3AF1"/>
    <w:rsid w:val="002C5F8A"/>
    <w:rsid w:val="002C6E04"/>
    <w:rsid w:val="002C7BF1"/>
    <w:rsid w:val="002D2299"/>
    <w:rsid w:val="002D3B13"/>
    <w:rsid w:val="002D506E"/>
    <w:rsid w:val="002D5F23"/>
    <w:rsid w:val="002D6FD7"/>
    <w:rsid w:val="002E1E24"/>
    <w:rsid w:val="002E2796"/>
    <w:rsid w:val="002E365A"/>
    <w:rsid w:val="002E42B3"/>
    <w:rsid w:val="002E46EA"/>
    <w:rsid w:val="002E56CB"/>
    <w:rsid w:val="002E59EF"/>
    <w:rsid w:val="002F0478"/>
    <w:rsid w:val="002F330E"/>
    <w:rsid w:val="002F62B1"/>
    <w:rsid w:val="002F6D5F"/>
    <w:rsid w:val="0030004F"/>
    <w:rsid w:val="003021BB"/>
    <w:rsid w:val="00302605"/>
    <w:rsid w:val="00303539"/>
    <w:rsid w:val="00305C13"/>
    <w:rsid w:val="00311AD8"/>
    <w:rsid w:val="00312CF5"/>
    <w:rsid w:val="00313219"/>
    <w:rsid w:val="00313644"/>
    <w:rsid w:val="00313C5D"/>
    <w:rsid w:val="00313D2A"/>
    <w:rsid w:val="00313D5B"/>
    <w:rsid w:val="00313FEF"/>
    <w:rsid w:val="0031539C"/>
    <w:rsid w:val="00320890"/>
    <w:rsid w:val="00321800"/>
    <w:rsid w:val="00322671"/>
    <w:rsid w:val="003228D0"/>
    <w:rsid w:val="00322FC3"/>
    <w:rsid w:val="0032435B"/>
    <w:rsid w:val="00324993"/>
    <w:rsid w:val="00325892"/>
    <w:rsid w:val="00326FF4"/>
    <w:rsid w:val="00327E7D"/>
    <w:rsid w:val="00330818"/>
    <w:rsid w:val="0033248D"/>
    <w:rsid w:val="00332F74"/>
    <w:rsid w:val="00333160"/>
    <w:rsid w:val="00333EE2"/>
    <w:rsid w:val="00337655"/>
    <w:rsid w:val="00340D6A"/>
    <w:rsid w:val="00341321"/>
    <w:rsid w:val="00341585"/>
    <w:rsid w:val="003429A8"/>
    <w:rsid w:val="00343708"/>
    <w:rsid w:val="0034383F"/>
    <w:rsid w:val="00343AFA"/>
    <w:rsid w:val="00347118"/>
    <w:rsid w:val="003508F2"/>
    <w:rsid w:val="0035311B"/>
    <w:rsid w:val="003548C6"/>
    <w:rsid w:val="00355545"/>
    <w:rsid w:val="00355E63"/>
    <w:rsid w:val="00364CAB"/>
    <w:rsid w:val="00364D82"/>
    <w:rsid w:val="00365518"/>
    <w:rsid w:val="003662D3"/>
    <w:rsid w:val="00366A6E"/>
    <w:rsid w:val="00367396"/>
    <w:rsid w:val="00367BE6"/>
    <w:rsid w:val="00370315"/>
    <w:rsid w:val="00370C16"/>
    <w:rsid w:val="00371C04"/>
    <w:rsid w:val="0037278F"/>
    <w:rsid w:val="00373284"/>
    <w:rsid w:val="00381AE2"/>
    <w:rsid w:val="0038342B"/>
    <w:rsid w:val="00384241"/>
    <w:rsid w:val="00384CE9"/>
    <w:rsid w:val="00384F50"/>
    <w:rsid w:val="0038605F"/>
    <w:rsid w:val="00386CA7"/>
    <w:rsid w:val="00387BB5"/>
    <w:rsid w:val="00390379"/>
    <w:rsid w:val="00391CF8"/>
    <w:rsid w:val="00393775"/>
    <w:rsid w:val="0039742D"/>
    <w:rsid w:val="00397479"/>
    <w:rsid w:val="00397F81"/>
    <w:rsid w:val="003A419F"/>
    <w:rsid w:val="003A4F2C"/>
    <w:rsid w:val="003A5B63"/>
    <w:rsid w:val="003A66A3"/>
    <w:rsid w:val="003B2A4B"/>
    <w:rsid w:val="003B316D"/>
    <w:rsid w:val="003B3BA8"/>
    <w:rsid w:val="003B3C2B"/>
    <w:rsid w:val="003B3F49"/>
    <w:rsid w:val="003B6046"/>
    <w:rsid w:val="003B715F"/>
    <w:rsid w:val="003B751A"/>
    <w:rsid w:val="003C0078"/>
    <w:rsid w:val="003C2717"/>
    <w:rsid w:val="003D0C42"/>
    <w:rsid w:val="003D3F11"/>
    <w:rsid w:val="003D453C"/>
    <w:rsid w:val="003D495A"/>
    <w:rsid w:val="003D5C64"/>
    <w:rsid w:val="003E0EB7"/>
    <w:rsid w:val="003E114E"/>
    <w:rsid w:val="003E1937"/>
    <w:rsid w:val="003E1C47"/>
    <w:rsid w:val="003E2231"/>
    <w:rsid w:val="003E2F1E"/>
    <w:rsid w:val="003E4564"/>
    <w:rsid w:val="003E45C8"/>
    <w:rsid w:val="003E5E2A"/>
    <w:rsid w:val="003E67D4"/>
    <w:rsid w:val="003E6A18"/>
    <w:rsid w:val="003F10A5"/>
    <w:rsid w:val="003F1851"/>
    <w:rsid w:val="003F30E0"/>
    <w:rsid w:val="003F38FC"/>
    <w:rsid w:val="003F4C9B"/>
    <w:rsid w:val="00400F3A"/>
    <w:rsid w:val="004021B8"/>
    <w:rsid w:val="00402A5B"/>
    <w:rsid w:val="00402E22"/>
    <w:rsid w:val="00403AFD"/>
    <w:rsid w:val="00404738"/>
    <w:rsid w:val="00407353"/>
    <w:rsid w:val="0041030D"/>
    <w:rsid w:val="00414143"/>
    <w:rsid w:val="00415C6F"/>
    <w:rsid w:val="00415DE5"/>
    <w:rsid w:val="00416CA7"/>
    <w:rsid w:val="00416CC7"/>
    <w:rsid w:val="00416EA9"/>
    <w:rsid w:val="00417198"/>
    <w:rsid w:val="00417C29"/>
    <w:rsid w:val="0042030A"/>
    <w:rsid w:val="00424BDD"/>
    <w:rsid w:val="00432464"/>
    <w:rsid w:val="00432C36"/>
    <w:rsid w:val="0043394B"/>
    <w:rsid w:val="00434E4A"/>
    <w:rsid w:val="00436225"/>
    <w:rsid w:val="00436A1D"/>
    <w:rsid w:val="0044041E"/>
    <w:rsid w:val="00442B88"/>
    <w:rsid w:val="00442CE5"/>
    <w:rsid w:val="004453AE"/>
    <w:rsid w:val="0044597A"/>
    <w:rsid w:val="00445E37"/>
    <w:rsid w:val="00452629"/>
    <w:rsid w:val="004533E5"/>
    <w:rsid w:val="00454A74"/>
    <w:rsid w:val="00454AEA"/>
    <w:rsid w:val="00457A3E"/>
    <w:rsid w:val="00460933"/>
    <w:rsid w:val="00460D60"/>
    <w:rsid w:val="00464B2A"/>
    <w:rsid w:val="00465258"/>
    <w:rsid w:val="00465469"/>
    <w:rsid w:val="00466A80"/>
    <w:rsid w:val="00467055"/>
    <w:rsid w:val="00467CE6"/>
    <w:rsid w:val="00467DBF"/>
    <w:rsid w:val="00471F37"/>
    <w:rsid w:val="0047208A"/>
    <w:rsid w:val="004723E9"/>
    <w:rsid w:val="00474839"/>
    <w:rsid w:val="00476957"/>
    <w:rsid w:val="00476A12"/>
    <w:rsid w:val="00477DD6"/>
    <w:rsid w:val="00480087"/>
    <w:rsid w:val="00480BF4"/>
    <w:rsid w:val="00482195"/>
    <w:rsid w:val="00482489"/>
    <w:rsid w:val="00483C0F"/>
    <w:rsid w:val="00485772"/>
    <w:rsid w:val="004869AD"/>
    <w:rsid w:val="00486F83"/>
    <w:rsid w:val="00487A1F"/>
    <w:rsid w:val="004927A3"/>
    <w:rsid w:val="00492BB1"/>
    <w:rsid w:val="004932D0"/>
    <w:rsid w:val="00493678"/>
    <w:rsid w:val="004965F7"/>
    <w:rsid w:val="00497F98"/>
    <w:rsid w:val="004A06D7"/>
    <w:rsid w:val="004A0E02"/>
    <w:rsid w:val="004A0F86"/>
    <w:rsid w:val="004A1693"/>
    <w:rsid w:val="004A4979"/>
    <w:rsid w:val="004A619F"/>
    <w:rsid w:val="004A75CE"/>
    <w:rsid w:val="004B1B5D"/>
    <w:rsid w:val="004B22CA"/>
    <w:rsid w:val="004B25D8"/>
    <w:rsid w:val="004B4A22"/>
    <w:rsid w:val="004B5004"/>
    <w:rsid w:val="004C1A5E"/>
    <w:rsid w:val="004C4C2C"/>
    <w:rsid w:val="004C65B3"/>
    <w:rsid w:val="004C757A"/>
    <w:rsid w:val="004C7A2E"/>
    <w:rsid w:val="004D0DF7"/>
    <w:rsid w:val="004D11F1"/>
    <w:rsid w:val="004D1852"/>
    <w:rsid w:val="004D277B"/>
    <w:rsid w:val="004D6456"/>
    <w:rsid w:val="004D6DF4"/>
    <w:rsid w:val="004D712A"/>
    <w:rsid w:val="004E1481"/>
    <w:rsid w:val="004E2524"/>
    <w:rsid w:val="004E2D13"/>
    <w:rsid w:val="004E48F7"/>
    <w:rsid w:val="004E4D53"/>
    <w:rsid w:val="004E5613"/>
    <w:rsid w:val="004E58C3"/>
    <w:rsid w:val="004F0E90"/>
    <w:rsid w:val="004F21A7"/>
    <w:rsid w:val="004F6DE7"/>
    <w:rsid w:val="00500A76"/>
    <w:rsid w:val="00505B1E"/>
    <w:rsid w:val="00505D94"/>
    <w:rsid w:val="00505E32"/>
    <w:rsid w:val="005073B4"/>
    <w:rsid w:val="00511D6C"/>
    <w:rsid w:val="00512A5B"/>
    <w:rsid w:val="0051455C"/>
    <w:rsid w:val="00515069"/>
    <w:rsid w:val="00517823"/>
    <w:rsid w:val="005212D6"/>
    <w:rsid w:val="005238D0"/>
    <w:rsid w:val="00523EBC"/>
    <w:rsid w:val="00523F6D"/>
    <w:rsid w:val="00526437"/>
    <w:rsid w:val="0052787D"/>
    <w:rsid w:val="00530DDF"/>
    <w:rsid w:val="00531C80"/>
    <w:rsid w:val="005322AC"/>
    <w:rsid w:val="00534E42"/>
    <w:rsid w:val="0054018A"/>
    <w:rsid w:val="00541F33"/>
    <w:rsid w:val="00542916"/>
    <w:rsid w:val="00543216"/>
    <w:rsid w:val="00544125"/>
    <w:rsid w:val="005463AB"/>
    <w:rsid w:val="0054734D"/>
    <w:rsid w:val="00547BC6"/>
    <w:rsid w:val="00551075"/>
    <w:rsid w:val="0055438C"/>
    <w:rsid w:val="0056132A"/>
    <w:rsid w:val="00562B00"/>
    <w:rsid w:val="00563951"/>
    <w:rsid w:val="00564F48"/>
    <w:rsid w:val="005655A4"/>
    <w:rsid w:val="00567FB3"/>
    <w:rsid w:val="005730FF"/>
    <w:rsid w:val="00573C11"/>
    <w:rsid w:val="005741D1"/>
    <w:rsid w:val="005742AB"/>
    <w:rsid w:val="00575CD0"/>
    <w:rsid w:val="0058063B"/>
    <w:rsid w:val="005823E8"/>
    <w:rsid w:val="0058300E"/>
    <w:rsid w:val="0058356C"/>
    <w:rsid w:val="005846EE"/>
    <w:rsid w:val="00585C04"/>
    <w:rsid w:val="00586CE7"/>
    <w:rsid w:val="0058734C"/>
    <w:rsid w:val="00592256"/>
    <w:rsid w:val="005925CF"/>
    <w:rsid w:val="00592C92"/>
    <w:rsid w:val="00592F58"/>
    <w:rsid w:val="0059359A"/>
    <w:rsid w:val="0059362C"/>
    <w:rsid w:val="005938F7"/>
    <w:rsid w:val="00593BAF"/>
    <w:rsid w:val="00594645"/>
    <w:rsid w:val="005A0A96"/>
    <w:rsid w:val="005A104F"/>
    <w:rsid w:val="005A2AEF"/>
    <w:rsid w:val="005A2E05"/>
    <w:rsid w:val="005A3CA2"/>
    <w:rsid w:val="005A42C3"/>
    <w:rsid w:val="005A5315"/>
    <w:rsid w:val="005A72C7"/>
    <w:rsid w:val="005A7993"/>
    <w:rsid w:val="005A79C8"/>
    <w:rsid w:val="005A7D60"/>
    <w:rsid w:val="005B086C"/>
    <w:rsid w:val="005B3F87"/>
    <w:rsid w:val="005B41C6"/>
    <w:rsid w:val="005B4F93"/>
    <w:rsid w:val="005B5B45"/>
    <w:rsid w:val="005C222E"/>
    <w:rsid w:val="005C3E65"/>
    <w:rsid w:val="005C5B1F"/>
    <w:rsid w:val="005C6C8F"/>
    <w:rsid w:val="005D10E5"/>
    <w:rsid w:val="005D1FEC"/>
    <w:rsid w:val="005D2325"/>
    <w:rsid w:val="005D26AC"/>
    <w:rsid w:val="005E1ABA"/>
    <w:rsid w:val="005E1B83"/>
    <w:rsid w:val="005E25ED"/>
    <w:rsid w:val="005E35BD"/>
    <w:rsid w:val="005E4060"/>
    <w:rsid w:val="005E4803"/>
    <w:rsid w:val="005E4BA7"/>
    <w:rsid w:val="005E56B0"/>
    <w:rsid w:val="005E6B3C"/>
    <w:rsid w:val="005E6CFF"/>
    <w:rsid w:val="005F0766"/>
    <w:rsid w:val="005F22DC"/>
    <w:rsid w:val="005F2BF0"/>
    <w:rsid w:val="005F30C6"/>
    <w:rsid w:val="005F4FBE"/>
    <w:rsid w:val="005F727A"/>
    <w:rsid w:val="00600434"/>
    <w:rsid w:val="00601F03"/>
    <w:rsid w:val="00602975"/>
    <w:rsid w:val="00602BF5"/>
    <w:rsid w:val="0060515C"/>
    <w:rsid w:val="00607447"/>
    <w:rsid w:val="00607E51"/>
    <w:rsid w:val="00610CE0"/>
    <w:rsid w:val="00611BBE"/>
    <w:rsid w:val="00612C2F"/>
    <w:rsid w:val="00615622"/>
    <w:rsid w:val="006158D4"/>
    <w:rsid w:val="006167AD"/>
    <w:rsid w:val="00616994"/>
    <w:rsid w:val="00617171"/>
    <w:rsid w:val="00617760"/>
    <w:rsid w:val="00617BD9"/>
    <w:rsid w:val="00622238"/>
    <w:rsid w:val="006303CA"/>
    <w:rsid w:val="00630A01"/>
    <w:rsid w:val="00630BD6"/>
    <w:rsid w:val="00632362"/>
    <w:rsid w:val="00633ED0"/>
    <w:rsid w:val="006341A8"/>
    <w:rsid w:val="00634D48"/>
    <w:rsid w:val="00634D5C"/>
    <w:rsid w:val="006369C2"/>
    <w:rsid w:val="00637065"/>
    <w:rsid w:val="006427E5"/>
    <w:rsid w:val="0064487B"/>
    <w:rsid w:val="00645ADA"/>
    <w:rsid w:val="0066127C"/>
    <w:rsid w:val="00662152"/>
    <w:rsid w:val="00665689"/>
    <w:rsid w:val="006659F3"/>
    <w:rsid w:val="00665FBB"/>
    <w:rsid w:val="006669C0"/>
    <w:rsid w:val="00671248"/>
    <w:rsid w:val="00672581"/>
    <w:rsid w:val="00672918"/>
    <w:rsid w:val="00672F17"/>
    <w:rsid w:val="00674C6C"/>
    <w:rsid w:val="00680B36"/>
    <w:rsid w:val="00680F4F"/>
    <w:rsid w:val="006828BE"/>
    <w:rsid w:val="00684BEC"/>
    <w:rsid w:val="00684F54"/>
    <w:rsid w:val="0068547B"/>
    <w:rsid w:val="0068625B"/>
    <w:rsid w:val="006865CD"/>
    <w:rsid w:val="00692F60"/>
    <w:rsid w:val="00693363"/>
    <w:rsid w:val="00693EED"/>
    <w:rsid w:val="00694A77"/>
    <w:rsid w:val="0069539F"/>
    <w:rsid w:val="00695930"/>
    <w:rsid w:val="00697232"/>
    <w:rsid w:val="006A146F"/>
    <w:rsid w:val="006A2B69"/>
    <w:rsid w:val="006A409D"/>
    <w:rsid w:val="006A469B"/>
    <w:rsid w:val="006A5180"/>
    <w:rsid w:val="006A5B1B"/>
    <w:rsid w:val="006B0413"/>
    <w:rsid w:val="006B53CC"/>
    <w:rsid w:val="006B5E41"/>
    <w:rsid w:val="006B62E0"/>
    <w:rsid w:val="006B7118"/>
    <w:rsid w:val="006C04AC"/>
    <w:rsid w:val="006C16C8"/>
    <w:rsid w:val="006C2397"/>
    <w:rsid w:val="006C2675"/>
    <w:rsid w:val="006C48CF"/>
    <w:rsid w:val="006C4BAD"/>
    <w:rsid w:val="006C73BE"/>
    <w:rsid w:val="006C74B4"/>
    <w:rsid w:val="006D0425"/>
    <w:rsid w:val="006D047B"/>
    <w:rsid w:val="006D05FE"/>
    <w:rsid w:val="006D2F15"/>
    <w:rsid w:val="006D3EC1"/>
    <w:rsid w:val="006D412B"/>
    <w:rsid w:val="006D418A"/>
    <w:rsid w:val="006D41C3"/>
    <w:rsid w:val="006D55D7"/>
    <w:rsid w:val="006D56F0"/>
    <w:rsid w:val="006D59BD"/>
    <w:rsid w:val="006D5DBC"/>
    <w:rsid w:val="006E0C22"/>
    <w:rsid w:val="006E1C25"/>
    <w:rsid w:val="006E1C59"/>
    <w:rsid w:val="006E25D5"/>
    <w:rsid w:val="006E355E"/>
    <w:rsid w:val="006E36D0"/>
    <w:rsid w:val="006E3AA3"/>
    <w:rsid w:val="006E6EB3"/>
    <w:rsid w:val="006F18D3"/>
    <w:rsid w:val="006F4136"/>
    <w:rsid w:val="00700CB7"/>
    <w:rsid w:val="007012B4"/>
    <w:rsid w:val="00701D74"/>
    <w:rsid w:val="00702AFF"/>
    <w:rsid w:val="0070378A"/>
    <w:rsid w:val="00707143"/>
    <w:rsid w:val="00707995"/>
    <w:rsid w:val="0071181D"/>
    <w:rsid w:val="00711FAE"/>
    <w:rsid w:val="00712C05"/>
    <w:rsid w:val="00713CA0"/>
    <w:rsid w:val="00714970"/>
    <w:rsid w:val="00715A97"/>
    <w:rsid w:val="007177CF"/>
    <w:rsid w:val="0072058B"/>
    <w:rsid w:val="00721687"/>
    <w:rsid w:val="007226C4"/>
    <w:rsid w:val="00723F65"/>
    <w:rsid w:val="00726CF3"/>
    <w:rsid w:val="00727890"/>
    <w:rsid w:val="00732658"/>
    <w:rsid w:val="00732816"/>
    <w:rsid w:val="00734BD0"/>
    <w:rsid w:val="00735B7E"/>
    <w:rsid w:val="007475C6"/>
    <w:rsid w:val="00750219"/>
    <w:rsid w:val="007508BA"/>
    <w:rsid w:val="007511EA"/>
    <w:rsid w:val="00751854"/>
    <w:rsid w:val="00753054"/>
    <w:rsid w:val="00753653"/>
    <w:rsid w:val="007561C8"/>
    <w:rsid w:val="00760E65"/>
    <w:rsid w:val="007622F1"/>
    <w:rsid w:val="00763A9D"/>
    <w:rsid w:val="00764930"/>
    <w:rsid w:val="00764CF2"/>
    <w:rsid w:val="00766775"/>
    <w:rsid w:val="007714AC"/>
    <w:rsid w:val="00771E7A"/>
    <w:rsid w:val="00773F0E"/>
    <w:rsid w:val="007748EC"/>
    <w:rsid w:val="0078179E"/>
    <w:rsid w:val="00781B2F"/>
    <w:rsid w:val="00782069"/>
    <w:rsid w:val="0078213D"/>
    <w:rsid w:val="0078239B"/>
    <w:rsid w:val="00783590"/>
    <w:rsid w:val="007835BF"/>
    <w:rsid w:val="007872DB"/>
    <w:rsid w:val="00787577"/>
    <w:rsid w:val="007905A0"/>
    <w:rsid w:val="007907CC"/>
    <w:rsid w:val="00790ED4"/>
    <w:rsid w:val="00795667"/>
    <w:rsid w:val="00795CCE"/>
    <w:rsid w:val="00796123"/>
    <w:rsid w:val="007975BE"/>
    <w:rsid w:val="00797908"/>
    <w:rsid w:val="00797F0A"/>
    <w:rsid w:val="007A0B86"/>
    <w:rsid w:val="007A0D47"/>
    <w:rsid w:val="007A2450"/>
    <w:rsid w:val="007A494B"/>
    <w:rsid w:val="007A49F1"/>
    <w:rsid w:val="007A67D4"/>
    <w:rsid w:val="007A6F89"/>
    <w:rsid w:val="007B1859"/>
    <w:rsid w:val="007B3E79"/>
    <w:rsid w:val="007B6914"/>
    <w:rsid w:val="007B6A4C"/>
    <w:rsid w:val="007B6ECA"/>
    <w:rsid w:val="007B724D"/>
    <w:rsid w:val="007C1ABC"/>
    <w:rsid w:val="007C3EE6"/>
    <w:rsid w:val="007C548E"/>
    <w:rsid w:val="007C5B8E"/>
    <w:rsid w:val="007C7692"/>
    <w:rsid w:val="007D0551"/>
    <w:rsid w:val="007D0702"/>
    <w:rsid w:val="007D0DFF"/>
    <w:rsid w:val="007D3225"/>
    <w:rsid w:val="007D3792"/>
    <w:rsid w:val="007D4898"/>
    <w:rsid w:val="007D61DD"/>
    <w:rsid w:val="007D7A0D"/>
    <w:rsid w:val="007E04FA"/>
    <w:rsid w:val="007E21CD"/>
    <w:rsid w:val="007E2735"/>
    <w:rsid w:val="007E2D0A"/>
    <w:rsid w:val="007E393C"/>
    <w:rsid w:val="007E4670"/>
    <w:rsid w:val="007E4B0A"/>
    <w:rsid w:val="007E526E"/>
    <w:rsid w:val="007E64A9"/>
    <w:rsid w:val="007E7C1C"/>
    <w:rsid w:val="007F0FA5"/>
    <w:rsid w:val="007F1834"/>
    <w:rsid w:val="007F2736"/>
    <w:rsid w:val="007F2AD8"/>
    <w:rsid w:val="00801BC2"/>
    <w:rsid w:val="00803A42"/>
    <w:rsid w:val="00804732"/>
    <w:rsid w:val="0080570E"/>
    <w:rsid w:val="00810AFC"/>
    <w:rsid w:val="00810D2A"/>
    <w:rsid w:val="0081323F"/>
    <w:rsid w:val="00813707"/>
    <w:rsid w:val="0081472E"/>
    <w:rsid w:val="008161A1"/>
    <w:rsid w:val="00816FE3"/>
    <w:rsid w:val="00817A19"/>
    <w:rsid w:val="00821700"/>
    <w:rsid w:val="00821915"/>
    <w:rsid w:val="008268BE"/>
    <w:rsid w:val="008271C9"/>
    <w:rsid w:val="008335D7"/>
    <w:rsid w:val="00835366"/>
    <w:rsid w:val="008413E3"/>
    <w:rsid w:val="008429DD"/>
    <w:rsid w:val="008448D6"/>
    <w:rsid w:val="008458D5"/>
    <w:rsid w:val="00846006"/>
    <w:rsid w:val="00846678"/>
    <w:rsid w:val="00846FEF"/>
    <w:rsid w:val="008504D7"/>
    <w:rsid w:val="008512C9"/>
    <w:rsid w:val="00853714"/>
    <w:rsid w:val="00854F3F"/>
    <w:rsid w:val="0085577F"/>
    <w:rsid w:val="008557D3"/>
    <w:rsid w:val="00856E06"/>
    <w:rsid w:val="00860D92"/>
    <w:rsid w:val="00861057"/>
    <w:rsid w:val="00861A10"/>
    <w:rsid w:val="0086208B"/>
    <w:rsid w:val="00862E09"/>
    <w:rsid w:val="00863E5E"/>
    <w:rsid w:val="008659B0"/>
    <w:rsid w:val="00866E56"/>
    <w:rsid w:val="00866E75"/>
    <w:rsid w:val="008706BD"/>
    <w:rsid w:val="00870A94"/>
    <w:rsid w:val="00871B7A"/>
    <w:rsid w:val="00872C69"/>
    <w:rsid w:val="008734B3"/>
    <w:rsid w:val="0087595F"/>
    <w:rsid w:val="00876E96"/>
    <w:rsid w:val="00881204"/>
    <w:rsid w:val="0088132D"/>
    <w:rsid w:val="00882056"/>
    <w:rsid w:val="00882B06"/>
    <w:rsid w:val="00883F74"/>
    <w:rsid w:val="008877DE"/>
    <w:rsid w:val="008904D0"/>
    <w:rsid w:val="0089233C"/>
    <w:rsid w:val="00893A89"/>
    <w:rsid w:val="008959A4"/>
    <w:rsid w:val="00896DBE"/>
    <w:rsid w:val="008A0478"/>
    <w:rsid w:val="008A0BA5"/>
    <w:rsid w:val="008A0E08"/>
    <w:rsid w:val="008A209D"/>
    <w:rsid w:val="008A214E"/>
    <w:rsid w:val="008A52DF"/>
    <w:rsid w:val="008B1250"/>
    <w:rsid w:val="008B2091"/>
    <w:rsid w:val="008B4D39"/>
    <w:rsid w:val="008B51F3"/>
    <w:rsid w:val="008B5258"/>
    <w:rsid w:val="008B73B1"/>
    <w:rsid w:val="008C022A"/>
    <w:rsid w:val="008C12E5"/>
    <w:rsid w:val="008C21FC"/>
    <w:rsid w:val="008C2203"/>
    <w:rsid w:val="008C38D6"/>
    <w:rsid w:val="008C59E5"/>
    <w:rsid w:val="008D1F9F"/>
    <w:rsid w:val="008D2630"/>
    <w:rsid w:val="008D28D9"/>
    <w:rsid w:val="008D2CBF"/>
    <w:rsid w:val="008D2D71"/>
    <w:rsid w:val="008D57C4"/>
    <w:rsid w:val="008D5D56"/>
    <w:rsid w:val="008D7F89"/>
    <w:rsid w:val="008E2C44"/>
    <w:rsid w:val="008E3F76"/>
    <w:rsid w:val="008E4344"/>
    <w:rsid w:val="008F00B2"/>
    <w:rsid w:val="008F4A82"/>
    <w:rsid w:val="00901069"/>
    <w:rsid w:val="00903A1F"/>
    <w:rsid w:val="00903C82"/>
    <w:rsid w:val="00903E37"/>
    <w:rsid w:val="00904328"/>
    <w:rsid w:val="00904F89"/>
    <w:rsid w:val="00906499"/>
    <w:rsid w:val="00906878"/>
    <w:rsid w:val="0090753A"/>
    <w:rsid w:val="0090758F"/>
    <w:rsid w:val="00911884"/>
    <w:rsid w:val="0091210C"/>
    <w:rsid w:val="00912362"/>
    <w:rsid w:val="00912969"/>
    <w:rsid w:val="00916428"/>
    <w:rsid w:val="009253A6"/>
    <w:rsid w:val="00926159"/>
    <w:rsid w:val="00926BB3"/>
    <w:rsid w:val="00927E55"/>
    <w:rsid w:val="00930BA6"/>
    <w:rsid w:val="00932F25"/>
    <w:rsid w:val="009366E6"/>
    <w:rsid w:val="009379AD"/>
    <w:rsid w:val="00937FAE"/>
    <w:rsid w:val="009417B1"/>
    <w:rsid w:val="00943276"/>
    <w:rsid w:val="00943942"/>
    <w:rsid w:val="0094468A"/>
    <w:rsid w:val="009448D6"/>
    <w:rsid w:val="0094639A"/>
    <w:rsid w:val="00946A7C"/>
    <w:rsid w:val="00946BDD"/>
    <w:rsid w:val="00947ABD"/>
    <w:rsid w:val="0095161D"/>
    <w:rsid w:val="0095259B"/>
    <w:rsid w:val="00952797"/>
    <w:rsid w:val="00953D6B"/>
    <w:rsid w:val="00954C74"/>
    <w:rsid w:val="0095582B"/>
    <w:rsid w:val="00955C06"/>
    <w:rsid w:val="00956135"/>
    <w:rsid w:val="00957D52"/>
    <w:rsid w:val="00960457"/>
    <w:rsid w:val="00964A77"/>
    <w:rsid w:val="009677B8"/>
    <w:rsid w:val="009703E9"/>
    <w:rsid w:val="0097096A"/>
    <w:rsid w:val="0097558F"/>
    <w:rsid w:val="00980981"/>
    <w:rsid w:val="00980CEB"/>
    <w:rsid w:val="00984C5A"/>
    <w:rsid w:val="00984ED7"/>
    <w:rsid w:val="00986826"/>
    <w:rsid w:val="0098706A"/>
    <w:rsid w:val="00987C88"/>
    <w:rsid w:val="00991E54"/>
    <w:rsid w:val="00993606"/>
    <w:rsid w:val="00993D39"/>
    <w:rsid w:val="00994083"/>
    <w:rsid w:val="00995C92"/>
    <w:rsid w:val="00996415"/>
    <w:rsid w:val="009965BF"/>
    <w:rsid w:val="009969BF"/>
    <w:rsid w:val="009A1ECD"/>
    <w:rsid w:val="009A5903"/>
    <w:rsid w:val="009A5C25"/>
    <w:rsid w:val="009B001C"/>
    <w:rsid w:val="009B0369"/>
    <w:rsid w:val="009B0F91"/>
    <w:rsid w:val="009B1154"/>
    <w:rsid w:val="009B1E13"/>
    <w:rsid w:val="009B237A"/>
    <w:rsid w:val="009B2D38"/>
    <w:rsid w:val="009B3944"/>
    <w:rsid w:val="009C0E50"/>
    <w:rsid w:val="009C11EC"/>
    <w:rsid w:val="009C30A9"/>
    <w:rsid w:val="009C387F"/>
    <w:rsid w:val="009C389A"/>
    <w:rsid w:val="009D1005"/>
    <w:rsid w:val="009D205D"/>
    <w:rsid w:val="009D3024"/>
    <w:rsid w:val="009D4381"/>
    <w:rsid w:val="009D4FC5"/>
    <w:rsid w:val="009D582A"/>
    <w:rsid w:val="009D5AF3"/>
    <w:rsid w:val="009D5BF2"/>
    <w:rsid w:val="009E0E3B"/>
    <w:rsid w:val="009E37C4"/>
    <w:rsid w:val="009E3ECF"/>
    <w:rsid w:val="009E5863"/>
    <w:rsid w:val="009E62F3"/>
    <w:rsid w:val="009E65D4"/>
    <w:rsid w:val="009E768D"/>
    <w:rsid w:val="009F76AB"/>
    <w:rsid w:val="009F7F69"/>
    <w:rsid w:val="00A003FC"/>
    <w:rsid w:val="00A00414"/>
    <w:rsid w:val="00A00B38"/>
    <w:rsid w:val="00A018C4"/>
    <w:rsid w:val="00A01A49"/>
    <w:rsid w:val="00A05E5B"/>
    <w:rsid w:val="00A06C74"/>
    <w:rsid w:val="00A074A8"/>
    <w:rsid w:val="00A07FE1"/>
    <w:rsid w:val="00A10C27"/>
    <w:rsid w:val="00A112CA"/>
    <w:rsid w:val="00A12EA0"/>
    <w:rsid w:val="00A133F7"/>
    <w:rsid w:val="00A14C4D"/>
    <w:rsid w:val="00A15C10"/>
    <w:rsid w:val="00A15D44"/>
    <w:rsid w:val="00A1696B"/>
    <w:rsid w:val="00A17A93"/>
    <w:rsid w:val="00A21290"/>
    <w:rsid w:val="00A237F7"/>
    <w:rsid w:val="00A23992"/>
    <w:rsid w:val="00A273DE"/>
    <w:rsid w:val="00A322EC"/>
    <w:rsid w:val="00A3702D"/>
    <w:rsid w:val="00A374DB"/>
    <w:rsid w:val="00A40410"/>
    <w:rsid w:val="00A43559"/>
    <w:rsid w:val="00A443A4"/>
    <w:rsid w:val="00A451CA"/>
    <w:rsid w:val="00A45396"/>
    <w:rsid w:val="00A462EC"/>
    <w:rsid w:val="00A472FF"/>
    <w:rsid w:val="00A47668"/>
    <w:rsid w:val="00A47FB4"/>
    <w:rsid w:val="00A5178A"/>
    <w:rsid w:val="00A529A2"/>
    <w:rsid w:val="00A54746"/>
    <w:rsid w:val="00A55382"/>
    <w:rsid w:val="00A56588"/>
    <w:rsid w:val="00A57220"/>
    <w:rsid w:val="00A614BB"/>
    <w:rsid w:val="00A61B26"/>
    <w:rsid w:val="00A61D60"/>
    <w:rsid w:val="00A62538"/>
    <w:rsid w:val="00A64B07"/>
    <w:rsid w:val="00A713DE"/>
    <w:rsid w:val="00A7292C"/>
    <w:rsid w:val="00A74E44"/>
    <w:rsid w:val="00A756A2"/>
    <w:rsid w:val="00A757E5"/>
    <w:rsid w:val="00A76223"/>
    <w:rsid w:val="00A77913"/>
    <w:rsid w:val="00A81057"/>
    <w:rsid w:val="00A83A4A"/>
    <w:rsid w:val="00A84554"/>
    <w:rsid w:val="00A8588B"/>
    <w:rsid w:val="00A8798C"/>
    <w:rsid w:val="00A9289B"/>
    <w:rsid w:val="00A97C89"/>
    <w:rsid w:val="00A97E86"/>
    <w:rsid w:val="00AA038C"/>
    <w:rsid w:val="00AA20CD"/>
    <w:rsid w:val="00AA269B"/>
    <w:rsid w:val="00AA4AF6"/>
    <w:rsid w:val="00AA54B5"/>
    <w:rsid w:val="00AA612C"/>
    <w:rsid w:val="00AA70F2"/>
    <w:rsid w:val="00AA7348"/>
    <w:rsid w:val="00AB032B"/>
    <w:rsid w:val="00AB0A11"/>
    <w:rsid w:val="00AB3405"/>
    <w:rsid w:val="00AB3499"/>
    <w:rsid w:val="00AB6A39"/>
    <w:rsid w:val="00AB6C43"/>
    <w:rsid w:val="00AC0813"/>
    <w:rsid w:val="00AC135E"/>
    <w:rsid w:val="00AC258D"/>
    <w:rsid w:val="00AC2D74"/>
    <w:rsid w:val="00AC4EAE"/>
    <w:rsid w:val="00AC4F08"/>
    <w:rsid w:val="00AC745D"/>
    <w:rsid w:val="00AD0FC2"/>
    <w:rsid w:val="00AD1698"/>
    <w:rsid w:val="00AD2037"/>
    <w:rsid w:val="00AD54B1"/>
    <w:rsid w:val="00AD7399"/>
    <w:rsid w:val="00AE03F3"/>
    <w:rsid w:val="00AE2BD0"/>
    <w:rsid w:val="00AE2CCC"/>
    <w:rsid w:val="00AE4A89"/>
    <w:rsid w:val="00AE604E"/>
    <w:rsid w:val="00AF0245"/>
    <w:rsid w:val="00AF1D12"/>
    <w:rsid w:val="00AF22E8"/>
    <w:rsid w:val="00AF391A"/>
    <w:rsid w:val="00AF4591"/>
    <w:rsid w:val="00AF5547"/>
    <w:rsid w:val="00AF5BC7"/>
    <w:rsid w:val="00AF6593"/>
    <w:rsid w:val="00AF6F40"/>
    <w:rsid w:val="00B007C9"/>
    <w:rsid w:val="00B00995"/>
    <w:rsid w:val="00B059C5"/>
    <w:rsid w:val="00B07030"/>
    <w:rsid w:val="00B07EFC"/>
    <w:rsid w:val="00B1161A"/>
    <w:rsid w:val="00B126C3"/>
    <w:rsid w:val="00B13885"/>
    <w:rsid w:val="00B15526"/>
    <w:rsid w:val="00B17CAD"/>
    <w:rsid w:val="00B20559"/>
    <w:rsid w:val="00B206D5"/>
    <w:rsid w:val="00B2135F"/>
    <w:rsid w:val="00B21BDF"/>
    <w:rsid w:val="00B226EE"/>
    <w:rsid w:val="00B22FBD"/>
    <w:rsid w:val="00B24E00"/>
    <w:rsid w:val="00B25BB5"/>
    <w:rsid w:val="00B270B1"/>
    <w:rsid w:val="00B317BF"/>
    <w:rsid w:val="00B36C97"/>
    <w:rsid w:val="00B3724E"/>
    <w:rsid w:val="00B37431"/>
    <w:rsid w:val="00B3763B"/>
    <w:rsid w:val="00B446DD"/>
    <w:rsid w:val="00B44B17"/>
    <w:rsid w:val="00B514DD"/>
    <w:rsid w:val="00B51F32"/>
    <w:rsid w:val="00B545E5"/>
    <w:rsid w:val="00B557B2"/>
    <w:rsid w:val="00B55D9C"/>
    <w:rsid w:val="00B5642F"/>
    <w:rsid w:val="00B61CA6"/>
    <w:rsid w:val="00B622B9"/>
    <w:rsid w:val="00B635EE"/>
    <w:rsid w:val="00B63B9B"/>
    <w:rsid w:val="00B63C5A"/>
    <w:rsid w:val="00B64067"/>
    <w:rsid w:val="00B703E7"/>
    <w:rsid w:val="00B70673"/>
    <w:rsid w:val="00B71241"/>
    <w:rsid w:val="00B722A9"/>
    <w:rsid w:val="00B75B62"/>
    <w:rsid w:val="00B777DA"/>
    <w:rsid w:val="00B7788C"/>
    <w:rsid w:val="00B82634"/>
    <w:rsid w:val="00B82682"/>
    <w:rsid w:val="00B82A43"/>
    <w:rsid w:val="00B82DDC"/>
    <w:rsid w:val="00B857F0"/>
    <w:rsid w:val="00B87170"/>
    <w:rsid w:val="00B875CC"/>
    <w:rsid w:val="00B9400A"/>
    <w:rsid w:val="00BA04A9"/>
    <w:rsid w:val="00BA0B3E"/>
    <w:rsid w:val="00BA0F20"/>
    <w:rsid w:val="00BA2212"/>
    <w:rsid w:val="00BA3959"/>
    <w:rsid w:val="00BA3B12"/>
    <w:rsid w:val="00BA4A30"/>
    <w:rsid w:val="00BA700F"/>
    <w:rsid w:val="00BB0FF5"/>
    <w:rsid w:val="00BB12CC"/>
    <w:rsid w:val="00BB2172"/>
    <w:rsid w:val="00BB24A4"/>
    <w:rsid w:val="00BB33B6"/>
    <w:rsid w:val="00BB360B"/>
    <w:rsid w:val="00BB38B8"/>
    <w:rsid w:val="00BB66B6"/>
    <w:rsid w:val="00BB68AA"/>
    <w:rsid w:val="00BC0667"/>
    <w:rsid w:val="00BC1530"/>
    <w:rsid w:val="00BC3651"/>
    <w:rsid w:val="00BC5ECE"/>
    <w:rsid w:val="00BC6E61"/>
    <w:rsid w:val="00BD08E3"/>
    <w:rsid w:val="00BD1364"/>
    <w:rsid w:val="00BD2319"/>
    <w:rsid w:val="00BD4F4C"/>
    <w:rsid w:val="00BD619D"/>
    <w:rsid w:val="00BE00E6"/>
    <w:rsid w:val="00BE0126"/>
    <w:rsid w:val="00BE0608"/>
    <w:rsid w:val="00BE71F5"/>
    <w:rsid w:val="00BF018E"/>
    <w:rsid w:val="00BF053E"/>
    <w:rsid w:val="00BF18AE"/>
    <w:rsid w:val="00BF47FA"/>
    <w:rsid w:val="00BF48BE"/>
    <w:rsid w:val="00BF7EFA"/>
    <w:rsid w:val="00C00CD9"/>
    <w:rsid w:val="00C01631"/>
    <w:rsid w:val="00C01F8C"/>
    <w:rsid w:val="00C07D01"/>
    <w:rsid w:val="00C07D67"/>
    <w:rsid w:val="00C12CBB"/>
    <w:rsid w:val="00C136D5"/>
    <w:rsid w:val="00C13AA7"/>
    <w:rsid w:val="00C13F43"/>
    <w:rsid w:val="00C15BEF"/>
    <w:rsid w:val="00C22D04"/>
    <w:rsid w:val="00C23F33"/>
    <w:rsid w:val="00C30029"/>
    <w:rsid w:val="00C30539"/>
    <w:rsid w:val="00C32E68"/>
    <w:rsid w:val="00C3345C"/>
    <w:rsid w:val="00C3523E"/>
    <w:rsid w:val="00C35262"/>
    <w:rsid w:val="00C36942"/>
    <w:rsid w:val="00C36EA2"/>
    <w:rsid w:val="00C428A2"/>
    <w:rsid w:val="00C430F2"/>
    <w:rsid w:val="00C45ABD"/>
    <w:rsid w:val="00C45B15"/>
    <w:rsid w:val="00C46CFA"/>
    <w:rsid w:val="00C51640"/>
    <w:rsid w:val="00C5319C"/>
    <w:rsid w:val="00C54111"/>
    <w:rsid w:val="00C5459C"/>
    <w:rsid w:val="00C547C6"/>
    <w:rsid w:val="00C56497"/>
    <w:rsid w:val="00C60A95"/>
    <w:rsid w:val="00C61639"/>
    <w:rsid w:val="00C616F6"/>
    <w:rsid w:val="00C64E28"/>
    <w:rsid w:val="00C65A67"/>
    <w:rsid w:val="00C65B04"/>
    <w:rsid w:val="00C667E7"/>
    <w:rsid w:val="00C6724E"/>
    <w:rsid w:val="00C714A4"/>
    <w:rsid w:val="00C71877"/>
    <w:rsid w:val="00C7198E"/>
    <w:rsid w:val="00C7372B"/>
    <w:rsid w:val="00C74810"/>
    <w:rsid w:val="00C74B7D"/>
    <w:rsid w:val="00C76856"/>
    <w:rsid w:val="00C80D8E"/>
    <w:rsid w:val="00C8350A"/>
    <w:rsid w:val="00C8415F"/>
    <w:rsid w:val="00C850F9"/>
    <w:rsid w:val="00C86F5C"/>
    <w:rsid w:val="00C87A0C"/>
    <w:rsid w:val="00C90787"/>
    <w:rsid w:val="00C90872"/>
    <w:rsid w:val="00C90ABF"/>
    <w:rsid w:val="00C90E2A"/>
    <w:rsid w:val="00C90E96"/>
    <w:rsid w:val="00C923BF"/>
    <w:rsid w:val="00C940D6"/>
    <w:rsid w:val="00C94188"/>
    <w:rsid w:val="00C94EAB"/>
    <w:rsid w:val="00C94EE5"/>
    <w:rsid w:val="00C97802"/>
    <w:rsid w:val="00CA2557"/>
    <w:rsid w:val="00CA2B0C"/>
    <w:rsid w:val="00CA308F"/>
    <w:rsid w:val="00CA4309"/>
    <w:rsid w:val="00CA432E"/>
    <w:rsid w:val="00CA4E37"/>
    <w:rsid w:val="00CA75B2"/>
    <w:rsid w:val="00CA7B2E"/>
    <w:rsid w:val="00CB0F83"/>
    <w:rsid w:val="00CB16D8"/>
    <w:rsid w:val="00CB226F"/>
    <w:rsid w:val="00CB2374"/>
    <w:rsid w:val="00CB3D5D"/>
    <w:rsid w:val="00CB4195"/>
    <w:rsid w:val="00CB4CE3"/>
    <w:rsid w:val="00CB52E7"/>
    <w:rsid w:val="00CB61A1"/>
    <w:rsid w:val="00CB7111"/>
    <w:rsid w:val="00CB734F"/>
    <w:rsid w:val="00CC068A"/>
    <w:rsid w:val="00CC17DE"/>
    <w:rsid w:val="00CC1BE3"/>
    <w:rsid w:val="00CC28B5"/>
    <w:rsid w:val="00CC399B"/>
    <w:rsid w:val="00CC4CA6"/>
    <w:rsid w:val="00CC595C"/>
    <w:rsid w:val="00CC5C8C"/>
    <w:rsid w:val="00CC6791"/>
    <w:rsid w:val="00CD0042"/>
    <w:rsid w:val="00CD0EE0"/>
    <w:rsid w:val="00CD6040"/>
    <w:rsid w:val="00CD7339"/>
    <w:rsid w:val="00CE0899"/>
    <w:rsid w:val="00CE0C43"/>
    <w:rsid w:val="00CE0D72"/>
    <w:rsid w:val="00CE26A1"/>
    <w:rsid w:val="00CE2C2C"/>
    <w:rsid w:val="00CE2F19"/>
    <w:rsid w:val="00CE3862"/>
    <w:rsid w:val="00CE39DB"/>
    <w:rsid w:val="00CE5AC8"/>
    <w:rsid w:val="00CF2814"/>
    <w:rsid w:val="00CF2870"/>
    <w:rsid w:val="00CF423C"/>
    <w:rsid w:val="00CF48EA"/>
    <w:rsid w:val="00CF52AD"/>
    <w:rsid w:val="00CF78CE"/>
    <w:rsid w:val="00D0022F"/>
    <w:rsid w:val="00D008BD"/>
    <w:rsid w:val="00D01FCD"/>
    <w:rsid w:val="00D02406"/>
    <w:rsid w:val="00D107EC"/>
    <w:rsid w:val="00D13427"/>
    <w:rsid w:val="00D134D6"/>
    <w:rsid w:val="00D14011"/>
    <w:rsid w:val="00D14D16"/>
    <w:rsid w:val="00D1514A"/>
    <w:rsid w:val="00D15F3F"/>
    <w:rsid w:val="00D17B33"/>
    <w:rsid w:val="00D22188"/>
    <w:rsid w:val="00D24ACA"/>
    <w:rsid w:val="00D25EF3"/>
    <w:rsid w:val="00D30E57"/>
    <w:rsid w:val="00D30FCB"/>
    <w:rsid w:val="00D327F3"/>
    <w:rsid w:val="00D32930"/>
    <w:rsid w:val="00D33046"/>
    <w:rsid w:val="00D3351F"/>
    <w:rsid w:val="00D335AE"/>
    <w:rsid w:val="00D35D27"/>
    <w:rsid w:val="00D36D26"/>
    <w:rsid w:val="00D36DA3"/>
    <w:rsid w:val="00D375ED"/>
    <w:rsid w:val="00D4022B"/>
    <w:rsid w:val="00D40927"/>
    <w:rsid w:val="00D45094"/>
    <w:rsid w:val="00D45E33"/>
    <w:rsid w:val="00D473ED"/>
    <w:rsid w:val="00D4753E"/>
    <w:rsid w:val="00D51A25"/>
    <w:rsid w:val="00D544A3"/>
    <w:rsid w:val="00D5543D"/>
    <w:rsid w:val="00D55670"/>
    <w:rsid w:val="00D61885"/>
    <w:rsid w:val="00D619D8"/>
    <w:rsid w:val="00D61A3A"/>
    <w:rsid w:val="00D64313"/>
    <w:rsid w:val="00D6726A"/>
    <w:rsid w:val="00D72C92"/>
    <w:rsid w:val="00D74D5B"/>
    <w:rsid w:val="00D76A9B"/>
    <w:rsid w:val="00D7744F"/>
    <w:rsid w:val="00D82564"/>
    <w:rsid w:val="00D82C26"/>
    <w:rsid w:val="00D85414"/>
    <w:rsid w:val="00D857DF"/>
    <w:rsid w:val="00D9104A"/>
    <w:rsid w:val="00D91C1C"/>
    <w:rsid w:val="00D93082"/>
    <w:rsid w:val="00D93A0A"/>
    <w:rsid w:val="00D93C59"/>
    <w:rsid w:val="00D96E81"/>
    <w:rsid w:val="00D972AE"/>
    <w:rsid w:val="00D97E17"/>
    <w:rsid w:val="00D97F10"/>
    <w:rsid w:val="00DA18BA"/>
    <w:rsid w:val="00DA2443"/>
    <w:rsid w:val="00DA2498"/>
    <w:rsid w:val="00DA3646"/>
    <w:rsid w:val="00DA5B6F"/>
    <w:rsid w:val="00DA5CFD"/>
    <w:rsid w:val="00DA6C58"/>
    <w:rsid w:val="00DA7D9F"/>
    <w:rsid w:val="00DA7DF6"/>
    <w:rsid w:val="00DA7F1A"/>
    <w:rsid w:val="00DB0F8F"/>
    <w:rsid w:val="00DB299E"/>
    <w:rsid w:val="00DB29C4"/>
    <w:rsid w:val="00DB2C6B"/>
    <w:rsid w:val="00DC0E22"/>
    <w:rsid w:val="00DC21D2"/>
    <w:rsid w:val="00DC591C"/>
    <w:rsid w:val="00DC5F09"/>
    <w:rsid w:val="00DC64D2"/>
    <w:rsid w:val="00DD00DF"/>
    <w:rsid w:val="00DD2BDE"/>
    <w:rsid w:val="00DD2D75"/>
    <w:rsid w:val="00DD49E6"/>
    <w:rsid w:val="00DD4D87"/>
    <w:rsid w:val="00DD4F2D"/>
    <w:rsid w:val="00DD67D3"/>
    <w:rsid w:val="00DD6B5F"/>
    <w:rsid w:val="00DD6FA7"/>
    <w:rsid w:val="00DE03E6"/>
    <w:rsid w:val="00DE2F37"/>
    <w:rsid w:val="00DE3064"/>
    <w:rsid w:val="00DE6658"/>
    <w:rsid w:val="00DF0002"/>
    <w:rsid w:val="00DF1018"/>
    <w:rsid w:val="00DF28FE"/>
    <w:rsid w:val="00DF39AC"/>
    <w:rsid w:val="00DF3F88"/>
    <w:rsid w:val="00DF5A47"/>
    <w:rsid w:val="00DF6A37"/>
    <w:rsid w:val="00DF6D15"/>
    <w:rsid w:val="00E0012E"/>
    <w:rsid w:val="00E0014A"/>
    <w:rsid w:val="00E00B23"/>
    <w:rsid w:val="00E018E0"/>
    <w:rsid w:val="00E018F0"/>
    <w:rsid w:val="00E024D3"/>
    <w:rsid w:val="00E03B72"/>
    <w:rsid w:val="00E05403"/>
    <w:rsid w:val="00E05943"/>
    <w:rsid w:val="00E05C49"/>
    <w:rsid w:val="00E05D8E"/>
    <w:rsid w:val="00E065B2"/>
    <w:rsid w:val="00E0685C"/>
    <w:rsid w:val="00E06F49"/>
    <w:rsid w:val="00E07C60"/>
    <w:rsid w:val="00E1314D"/>
    <w:rsid w:val="00E162CC"/>
    <w:rsid w:val="00E16C3E"/>
    <w:rsid w:val="00E17817"/>
    <w:rsid w:val="00E21296"/>
    <w:rsid w:val="00E23602"/>
    <w:rsid w:val="00E24CE9"/>
    <w:rsid w:val="00E268AD"/>
    <w:rsid w:val="00E26AA9"/>
    <w:rsid w:val="00E3044F"/>
    <w:rsid w:val="00E30DC3"/>
    <w:rsid w:val="00E323B9"/>
    <w:rsid w:val="00E353A4"/>
    <w:rsid w:val="00E35C82"/>
    <w:rsid w:val="00E35D75"/>
    <w:rsid w:val="00E36CAF"/>
    <w:rsid w:val="00E415D0"/>
    <w:rsid w:val="00E4250F"/>
    <w:rsid w:val="00E43D46"/>
    <w:rsid w:val="00E46429"/>
    <w:rsid w:val="00E46F5D"/>
    <w:rsid w:val="00E47AC9"/>
    <w:rsid w:val="00E50FA8"/>
    <w:rsid w:val="00E53939"/>
    <w:rsid w:val="00E53DF1"/>
    <w:rsid w:val="00E54223"/>
    <w:rsid w:val="00E54409"/>
    <w:rsid w:val="00E55C35"/>
    <w:rsid w:val="00E55E4A"/>
    <w:rsid w:val="00E56043"/>
    <w:rsid w:val="00E57DEE"/>
    <w:rsid w:val="00E57F54"/>
    <w:rsid w:val="00E63C00"/>
    <w:rsid w:val="00E64D5A"/>
    <w:rsid w:val="00E65B59"/>
    <w:rsid w:val="00E667DB"/>
    <w:rsid w:val="00E81821"/>
    <w:rsid w:val="00E8373A"/>
    <w:rsid w:val="00E841DC"/>
    <w:rsid w:val="00E84F21"/>
    <w:rsid w:val="00E853A2"/>
    <w:rsid w:val="00E866F6"/>
    <w:rsid w:val="00E868F5"/>
    <w:rsid w:val="00E928BE"/>
    <w:rsid w:val="00E97E7E"/>
    <w:rsid w:val="00EA0216"/>
    <w:rsid w:val="00EA131B"/>
    <w:rsid w:val="00EA408D"/>
    <w:rsid w:val="00EA5428"/>
    <w:rsid w:val="00EA6C44"/>
    <w:rsid w:val="00EB1401"/>
    <w:rsid w:val="00EB16EC"/>
    <w:rsid w:val="00EB16F6"/>
    <w:rsid w:val="00EB4745"/>
    <w:rsid w:val="00EB4EFB"/>
    <w:rsid w:val="00EB5C52"/>
    <w:rsid w:val="00EC0B19"/>
    <w:rsid w:val="00EC0D5C"/>
    <w:rsid w:val="00EC442B"/>
    <w:rsid w:val="00EC5A4E"/>
    <w:rsid w:val="00EC6D5A"/>
    <w:rsid w:val="00EC7A1B"/>
    <w:rsid w:val="00ED0205"/>
    <w:rsid w:val="00ED0AAB"/>
    <w:rsid w:val="00ED1348"/>
    <w:rsid w:val="00ED22CE"/>
    <w:rsid w:val="00ED2537"/>
    <w:rsid w:val="00ED3930"/>
    <w:rsid w:val="00ED3BCD"/>
    <w:rsid w:val="00ED4282"/>
    <w:rsid w:val="00ED4AE6"/>
    <w:rsid w:val="00ED536A"/>
    <w:rsid w:val="00ED5521"/>
    <w:rsid w:val="00ED7BBD"/>
    <w:rsid w:val="00ED7E80"/>
    <w:rsid w:val="00EE1176"/>
    <w:rsid w:val="00EE1DDB"/>
    <w:rsid w:val="00EE2821"/>
    <w:rsid w:val="00EE5118"/>
    <w:rsid w:val="00EE6A11"/>
    <w:rsid w:val="00EE7B0F"/>
    <w:rsid w:val="00EE7C5F"/>
    <w:rsid w:val="00EF02D7"/>
    <w:rsid w:val="00EF1951"/>
    <w:rsid w:val="00EF39BB"/>
    <w:rsid w:val="00EF4A0D"/>
    <w:rsid w:val="00EF58FA"/>
    <w:rsid w:val="00F032A5"/>
    <w:rsid w:val="00F03451"/>
    <w:rsid w:val="00F06357"/>
    <w:rsid w:val="00F06B62"/>
    <w:rsid w:val="00F07386"/>
    <w:rsid w:val="00F07E0E"/>
    <w:rsid w:val="00F11131"/>
    <w:rsid w:val="00F1341C"/>
    <w:rsid w:val="00F14230"/>
    <w:rsid w:val="00F1576F"/>
    <w:rsid w:val="00F15B45"/>
    <w:rsid w:val="00F15E3E"/>
    <w:rsid w:val="00F15EBF"/>
    <w:rsid w:val="00F17BAB"/>
    <w:rsid w:val="00F208A8"/>
    <w:rsid w:val="00F2285B"/>
    <w:rsid w:val="00F25B84"/>
    <w:rsid w:val="00F25E6F"/>
    <w:rsid w:val="00F26491"/>
    <w:rsid w:val="00F27D4A"/>
    <w:rsid w:val="00F31778"/>
    <w:rsid w:val="00F31D1A"/>
    <w:rsid w:val="00F3527F"/>
    <w:rsid w:val="00F357A8"/>
    <w:rsid w:val="00F35CB8"/>
    <w:rsid w:val="00F36AA0"/>
    <w:rsid w:val="00F3718B"/>
    <w:rsid w:val="00F42EC8"/>
    <w:rsid w:val="00F43257"/>
    <w:rsid w:val="00F444EF"/>
    <w:rsid w:val="00F465CD"/>
    <w:rsid w:val="00F4687D"/>
    <w:rsid w:val="00F477F0"/>
    <w:rsid w:val="00F50728"/>
    <w:rsid w:val="00F526DF"/>
    <w:rsid w:val="00F528EA"/>
    <w:rsid w:val="00F52963"/>
    <w:rsid w:val="00F55300"/>
    <w:rsid w:val="00F555CA"/>
    <w:rsid w:val="00F55C63"/>
    <w:rsid w:val="00F563D2"/>
    <w:rsid w:val="00F60D2F"/>
    <w:rsid w:val="00F60EE6"/>
    <w:rsid w:val="00F61851"/>
    <w:rsid w:val="00F64502"/>
    <w:rsid w:val="00F66D29"/>
    <w:rsid w:val="00F67FD8"/>
    <w:rsid w:val="00F7011B"/>
    <w:rsid w:val="00F70283"/>
    <w:rsid w:val="00F70EEB"/>
    <w:rsid w:val="00F712FC"/>
    <w:rsid w:val="00F7153E"/>
    <w:rsid w:val="00F71EDA"/>
    <w:rsid w:val="00F72BF1"/>
    <w:rsid w:val="00F72D18"/>
    <w:rsid w:val="00F731C6"/>
    <w:rsid w:val="00F73EB6"/>
    <w:rsid w:val="00F740C9"/>
    <w:rsid w:val="00F74F4B"/>
    <w:rsid w:val="00F75F56"/>
    <w:rsid w:val="00F76DD6"/>
    <w:rsid w:val="00F80415"/>
    <w:rsid w:val="00F82B8B"/>
    <w:rsid w:val="00F83B53"/>
    <w:rsid w:val="00F84125"/>
    <w:rsid w:val="00F86846"/>
    <w:rsid w:val="00F86CE7"/>
    <w:rsid w:val="00F87DA6"/>
    <w:rsid w:val="00F90E8A"/>
    <w:rsid w:val="00F920E9"/>
    <w:rsid w:val="00F925A3"/>
    <w:rsid w:val="00F9372B"/>
    <w:rsid w:val="00F959A3"/>
    <w:rsid w:val="00F967B5"/>
    <w:rsid w:val="00F968CC"/>
    <w:rsid w:val="00F97CF1"/>
    <w:rsid w:val="00F97EDE"/>
    <w:rsid w:val="00FA2789"/>
    <w:rsid w:val="00FA282A"/>
    <w:rsid w:val="00FA4430"/>
    <w:rsid w:val="00FA4DF3"/>
    <w:rsid w:val="00FA516F"/>
    <w:rsid w:val="00FA6085"/>
    <w:rsid w:val="00FB105D"/>
    <w:rsid w:val="00FB2C23"/>
    <w:rsid w:val="00FB32D7"/>
    <w:rsid w:val="00FB34F7"/>
    <w:rsid w:val="00FB3873"/>
    <w:rsid w:val="00FB4332"/>
    <w:rsid w:val="00FB548F"/>
    <w:rsid w:val="00FB6AB6"/>
    <w:rsid w:val="00FB7153"/>
    <w:rsid w:val="00FC0D11"/>
    <w:rsid w:val="00FC18A6"/>
    <w:rsid w:val="00FC18DB"/>
    <w:rsid w:val="00FC2562"/>
    <w:rsid w:val="00FC5D24"/>
    <w:rsid w:val="00FC744F"/>
    <w:rsid w:val="00FD2B56"/>
    <w:rsid w:val="00FD2E3C"/>
    <w:rsid w:val="00FD466C"/>
    <w:rsid w:val="00FD629F"/>
    <w:rsid w:val="00FD66B7"/>
    <w:rsid w:val="00FE17A2"/>
    <w:rsid w:val="00FE2BA0"/>
    <w:rsid w:val="00FE2C79"/>
    <w:rsid w:val="00FE2C7A"/>
    <w:rsid w:val="00FE2CDA"/>
    <w:rsid w:val="00FE5A99"/>
    <w:rsid w:val="00FE7E4E"/>
    <w:rsid w:val="00FF0E3E"/>
    <w:rsid w:val="00FF16D7"/>
    <w:rsid w:val="00FF2015"/>
    <w:rsid w:val="00FF2FCC"/>
    <w:rsid w:val="00FF725F"/>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216C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500A76"/>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500A76"/>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500A76"/>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500A76"/>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500A7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00A76"/>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unhideWhenUsed/>
    <w:rsid w:val="00A8798C"/>
    <w:rPr>
      <w:sz w:val="20"/>
      <w:szCs w:val="20"/>
    </w:rPr>
  </w:style>
  <w:style w:type="character" w:customStyle="1" w:styleId="CommentTextChar">
    <w:name w:val="Comment Text Char"/>
    <w:basedOn w:val="DefaultParagraphFont"/>
    <w:link w:val="CommentText"/>
    <w:uiPriority w:val="99"/>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 w:type="paragraph" w:styleId="Bibliography">
    <w:name w:val="Bibliography"/>
    <w:basedOn w:val="Normal"/>
    <w:next w:val="Normal"/>
    <w:uiPriority w:val="37"/>
    <w:semiHidden/>
    <w:unhideWhenUsed/>
    <w:rsid w:val="00500A76"/>
  </w:style>
  <w:style w:type="paragraph" w:styleId="BlockText">
    <w:name w:val="Block Text"/>
    <w:basedOn w:val="Normal"/>
    <w:uiPriority w:val="99"/>
    <w:semiHidden/>
    <w:unhideWhenUsed/>
    <w:rsid w:val="00500A76"/>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
    <w:name w:val="Body Text"/>
    <w:basedOn w:val="Normal"/>
    <w:link w:val="BodyTextChar"/>
    <w:uiPriority w:val="99"/>
    <w:semiHidden/>
    <w:unhideWhenUsed/>
    <w:rsid w:val="00500A76"/>
    <w:pPr>
      <w:spacing w:after="120"/>
    </w:pPr>
  </w:style>
  <w:style w:type="character" w:customStyle="1" w:styleId="BodyTextChar">
    <w:name w:val="Body Text Char"/>
    <w:basedOn w:val="DefaultParagraphFont"/>
    <w:link w:val="BodyText"/>
    <w:uiPriority w:val="99"/>
    <w:semiHidden/>
    <w:rsid w:val="00500A76"/>
  </w:style>
  <w:style w:type="paragraph" w:styleId="BodyText2">
    <w:name w:val="Body Text 2"/>
    <w:basedOn w:val="Normal"/>
    <w:link w:val="BodyText2Char"/>
    <w:uiPriority w:val="99"/>
    <w:semiHidden/>
    <w:unhideWhenUsed/>
    <w:rsid w:val="00500A76"/>
    <w:pPr>
      <w:spacing w:after="120" w:line="480" w:lineRule="auto"/>
    </w:pPr>
  </w:style>
  <w:style w:type="character" w:customStyle="1" w:styleId="BodyText2Char">
    <w:name w:val="Body Text 2 Char"/>
    <w:basedOn w:val="DefaultParagraphFont"/>
    <w:link w:val="BodyText2"/>
    <w:uiPriority w:val="99"/>
    <w:semiHidden/>
    <w:rsid w:val="00500A76"/>
  </w:style>
  <w:style w:type="paragraph" w:styleId="BodyText3">
    <w:name w:val="Body Text 3"/>
    <w:basedOn w:val="Normal"/>
    <w:link w:val="BodyText3Char"/>
    <w:uiPriority w:val="99"/>
    <w:semiHidden/>
    <w:unhideWhenUsed/>
    <w:rsid w:val="00500A76"/>
    <w:pPr>
      <w:spacing w:after="120"/>
    </w:pPr>
    <w:rPr>
      <w:sz w:val="16"/>
      <w:szCs w:val="16"/>
    </w:rPr>
  </w:style>
  <w:style w:type="character" w:customStyle="1" w:styleId="BodyText3Char">
    <w:name w:val="Body Text 3 Char"/>
    <w:basedOn w:val="DefaultParagraphFont"/>
    <w:link w:val="BodyText3"/>
    <w:uiPriority w:val="99"/>
    <w:semiHidden/>
    <w:rsid w:val="00500A76"/>
    <w:rPr>
      <w:sz w:val="16"/>
      <w:szCs w:val="16"/>
    </w:rPr>
  </w:style>
  <w:style w:type="paragraph" w:styleId="BodyTextFirstIndent">
    <w:name w:val="Body Text First Indent"/>
    <w:basedOn w:val="BodyText"/>
    <w:link w:val="BodyTextFirstIndentChar"/>
    <w:uiPriority w:val="99"/>
    <w:semiHidden/>
    <w:unhideWhenUsed/>
    <w:rsid w:val="00500A76"/>
    <w:pPr>
      <w:spacing w:after="0"/>
      <w:ind w:firstLine="360"/>
    </w:pPr>
  </w:style>
  <w:style w:type="character" w:customStyle="1" w:styleId="BodyTextFirstIndentChar">
    <w:name w:val="Body Text First Indent Char"/>
    <w:basedOn w:val="BodyTextChar"/>
    <w:link w:val="BodyTextFirstIndent"/>
    <w:uiPriority w:val="99"/>
    <w:semiHidden/>
    <w:rsid w:val="00500A76"/>
  </w:style>
  <w:style w:type="paragraph" w:styleId="BodyTextIndent">
    <w:name w:val="Body Text Indent"/>
    <w:basedOn w:val="Normal"/>
    <w:link w:val="BodyTextIndentChar"/>
    <w:uiPriority w:val="99"/>
    <w:semiHidden/>
    <w:unhideWhenUsed/>
    <w:rsid w:val="00500A76"/>
    <w:pPr>
      <w:spacing w:after="120"/>
      <w:ind w:left="283"/>
    </w:pPr>
  </w:style>
  <w:style w:type="character" w:customStyle="1" w:styleId="BodyTextIndentChar">
    <w:name w:val="Body Text Indent Char"/>
    <w:basedOn w:val="DefaultParagraphFont"/>
    <w:link w:val="BodyTextIndent"/>
    <w:uiPriority w:val="99"/>
    <w:semiHidden/>
    <w:rsid w:val="00500A76"/>
  </w:style>
  <w:style w:type="paragraph" w:styleId="BodyTextFirstIndent2">
    <w:name w:val="Body Text First Indent 2"/>
    <w:basedOn w:val="BodyTextIndent"/>
    <w:link w:val="BodyTextFirstIndent2Char"/>
    <w:uiPriority w:val="99"/>
    <w:semiHidden/>
    <w:unhideWhenUsed/>
    <w:rsid w:val="00500A76"/>
    <w:pPr>
      <w:spacing w:after="0"/>
      <w:ind w:left="360" w:firstLine="360"/>
    </w:pPr>
  </w:style>
  <w:style w:type="character" w:customStyle="1" w:styleId="BodyTextFirstIndent2Char">
    <w:name w:val="Body Text First Indent 2 Char"/>
    <w:basedOn w:val="BodyTextIndentChar"/>
    <w:link w:val="BodyTextFirstIndent2"/>
    <w:uiPriority w:val="99"/>
    <w:semiHidden/>
    <w:rsid w:val="00500A76"/>
  </w:style>
  <w:style w:type="paragraph" w:styleId="BodyTextIndent2">
    <w:name w:val="Body Text Indent 2"/>
    <w:basedOn w:val="Normal"/>
    <w:link w:val="BodyTextIndent2Char"/>
    <w:uiPriority w:val="99"/>
    <w:semiHidden/>
    <w:unhideWhenUsed/>
    <w:rsid w:val="00500A76"/>
    <w:pPr>
      <w:spacing w:after="120" w:line="480" w:lineRule="auto"/>
      <w:ind w:left="283"/>
    </w:pPr>
  </w:style>
  <w:style w:type="character" w:customStyle="1" w:styleId="BodyTextIndent2Char">
    <w:name w:val="Body Text Indent 2 Char"/>
    <w:basedOn w:val="DefaultParagraphFont"/>
    <w:link w:val="BodyTextIndent2"/>
    <w:uiPriority w:val="99"/>
    <w:semiHidden/>
    <w:rsid w:val="00500A76"/>
  </w:style>
  <w:style w:type="paragraph" w:styleId="BodyTextIndent3">
    <w:name w:val="Body Text Indent 3"/>
    <w:basedOn w:val="Normal"/>
    <w:link w:val="BodyTextIndent3Char"/>
    <w:uiPriority w:val="99"/>
    <w:semiHidden/>
    <w:unhideWhenUsed/>
    <w:rsid w:val="00500A76"/>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500A76"/>
    <w:rPr>
      <w:sz w:val="16"/>
      <w:szCs w:val="16"/>
    </w:rPr>
  </w:style>
  <w:style w:type="paragraph" w:styleId="Caption">
    <w:name w:val="caption"/>
    <w:basedOn w:val="Normal"/>
    <w:next w:val="Normal"/>
    <w:uiPriority w:val="35"/>
    <w:semiHidden/>
    <w:unhideWhenUsed/>
    <w:qFormat/>
    <w:rsid w:val="00500A76"/>
    <w:pPr>
      <w:spacing w:after="200"/>
    </w:pPr>
    <w:rPr>
      <w:i/>
      <w:iCs/>
      <w:color w:val="44546A" w:themeColor="text2"/>
      <w:sz w:val="18"/>
      <w:szCs w:val="18"/>
    </w:rPr>
  </w:style>
  <w:style w:type="paragraph" w:styleId="Closing">
    <w:name w:val="Closing"/>
    <w:basedOn w:val="Normal"/>
    <w:link w:val="ClosingChar"/>
    <w:uiPriority w:val="99"/>
    <w:semiHidden/>
    <w:unhideWhenUsed/>
    <w:rsid w:val="00500A76"/>
    <w:pPr>
      <w:ind w:left="4252"/>
    </w:pPr>
  </w:style>
  <w:style w:type="character" w:customStyle="1" w:styleId="ClosingChar">
    <w:name w:val="Closing Char"/>
    <w:basedOn w:val="DefaultParagraphFont"/>
    <w:link w:val="Closing"/>
    <w:uiPriority w:val="99"/>
    <w:semiHidden/>
    <w:rsid w:val="00500A76"/>
  </w:style>
  <w:style w:type="paragraph" w:styleId="Date">
    <w:name w:val="Date"/>
    <w:basedOn w:val="Normal"/>
    <w:next w:val="Normal"/>
    <w:link w:val="DateChar"/>
    <w:uiPriority w:val="99"/>
    <w:semiHidden/>
    <w:unhideWhenUsed/>
    <w:rsid w:val="00500A76"/>
  </w:style>
  <w:style w:type="character" w:customStyle="1" w:styleId="DateChar">
    <w:name w:val="Date Char"/>
    <w:basedOn w:val="DefaultParagraphFont"/>
    <w:link w:val="Date"/>
    <w:uiPriority w:val="99"/>
    <w:semiHidden/>
    <w:rsid w:val="00500A76"/>
  </w:style>
  <w:style w:type="paragraph" w:styleId="DocumentMap">
    <w:name w:val="Document Map"/>
    <w:basedOn w:val="Normal"/>
    <w:link w:val="DocumentMapChar"/>
    <w:uiPriority w:val="99"/>
    <w:semiHidden/>
    <w:unhideWhenUsed/>
    <w:rsid w:val="00500A76"/>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00A76"/>
    <w:rPr>
      <w:rFonts w:ascii="Segoe UI" w:hAnsi="Segoe UI" w:cs="Segoe UI"/>
      <w:sz w:val="16"/>
      <w:szCs w:val="16"/>
    </w:rPr>
  </w:style>
  <w:style w:type="paragraph" w:styleId="E-mailSignature">
    <w:name w:val="E-mail Signature"/>
    <w:basedOn w:val="Normal"/>
    <w:link w:val="E-mailSignatureChar"/>
    <w:uiPriority w:val="99"/>
    <w:semiHidden/>
    <w:unhideWhenUsed/>
    <w:rsid w:val="00500A76"/>
  </w:style>
  <w:style w:type="character" w:customStyle="1" w:styleId="E-mailSignatureChar">
    <w:name w:val="E-mail Signature Char"/>
    <w:basedOn w:val="DefaultParagraphFont"/>
    <w:link w:val="E-mailSignature"/>
    <w:uiPriority w:val="99"/>
    <w:semiHidden/>
    <w:rsid w:val="00500A76"/>
  </w:style>
  <w:style w:type="paragraph" w:styleId="EndnoteText">
    <w:name w:val="endnote text"/>
    <w:basedOn w:val="Normal"/>
    <w:link w:val="EndnoteTextChar"/>
    <w:uiPriority w:val="99"/>
    <w:semiHidden/>
    <w:unhideWhenUsed/>
    <w:rsid w:val="00500A76"/>
    <w:rPr>
      <w:sz w:val="20"/>
      <w:szCs w:val="20"/>
    </w:rPr>
  </w:style>
  <w:style w:type="character" w:customStyle="1" w:styleId="EndnoteTextChar">
    <w:name w:val="Endnote Text Char"/>
    <w:basedOn w:val="DefaultParagraphFont"/>
    <w:link w:val="EndnoteText"/>
    <w:uiPriority w:val="99"/>
    <w:semiHidden/>
    <w:rsid w:val="00500A76"/>
    <w:rPr>
      <w:sz w:val="20"/>
      <w:szCs w:val="20"/>
    </w:rPr>
  </w:style>
  <w:style w:type="paragraph" w:styleId="EnvelopeAddress">
    <w:name w:val="envelope address"/>
    <w:basedOn w:val="Normal"/>
    <w:uiPriority w:val="99"/>
    <w:semiHidden/>
    <w:unhideWhenUsed/>
    <w:rsid w:val="00500A7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00A76"/>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500A76"/>
    <w:rPr>
      <w:sz w:val="20"/>
      <w:szCs w:val="20"/>
    </w:rPr>
  </w:style>
  <w:style w:type="character" w:customStyle="1" w:styleId="FootnoteTextChar">
    <w:name w:val="Footnote Text Char"/>
    <w:basedOn w:val="DefaultParagraphFont"/>
    <w:link w:val="FootnoteText"/>
    <w:uiPriority w:val="99"/>
    <w:semiHidden/>
    <w:rsid w:val="00500A76"/>
    <w:rPr>
      <w:sz w:val="20"/>
      <w:szCs w:val="20"/>
    </w:rPr>
  </w:style>
  <w:style w:type="character" w:customStyle="1" w:styleId="Heading4Char">
    <w:name w:val="Heading 4 Char"/>
    <w:basedOn w:val="DefaultParagraphFont"/>
    <w:link w:val="Heading4"/>
    <w:uiPriority w:val="9"/>
    <w:semiHidden/>
    <w:rsid w:val="00500A76"/>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500A76"/>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500A76"/>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500A76"/>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500A7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00A76"/>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500A76"/>
    <w:rPr>
      <w:i/>
      <w:iCs/>
    </w:rPr>
  </w:style>
  <w:style w:type="character" w:customStyle="1" w:styleId="HTMLAddressChar">
    <w:name w:val="HTML Address Char"/>
    <w:basedOn w:val="DefaultParagraphFont"/>
    <w:link w:val="HTMLAddress"/>
    <w:uiPriority w:val="99"/>
    <w:semiHidden/>
    <w:rsid w:val="00500A76"/>
    <w:rPr>
      <w:i/>
      <w:iCs/>
    </w:rPr>
  </w:style>
  <w:style w:type="paragraph" w:styleId="HTMLPreformatted">
    <w:name w:val="HTML Preformatted"/>
    <w:basedOn w:val="Normal"/>
    <w:link w:val="HTMLPreformattedChar"/>
    <w:uiPriority w:val="99"/>
    <w:semiHidden/>
    <w:unhideWhenUsed/>
    <w:rsid w:val="00500A7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00A76"/>
    <w:rPr>
      <w:rFonts w:ascii="Consolas" w:hAnsi="Consolas"/>
      <w:sz w:val="20"/>
      <w:szCs w:val="20"/>
    </w:rPr>
  </w:style>
  <w:style w:type="paragraph" w:styleId="Index1">
    <w:name w:val="index 1"/>
    <w:basedOn w:val="Normal"/>
    <w:next w:val="Normal"/>
    <w:autoRedefine/>
    <w:uiPriority w:val="99"/>
    <w:semiHidden/>
    <w:unhideWhenUsed/>
    <w:rsid w:val="00500A76"/>
    <w:pPr>
      <w:ind w:left="220" w:hanging="220"/>
    </w:pPr>
  </w:style>
  <w:style w:type="paragraph" w:styleId="Index2">
    <w:name w:val="index 2"/>
    <w:basedOn w:val="Normal"/>
    <w:next w:val="Normal"/>
    <w:autoRedefine/>
    <w:uiPriority w:val="99"/>
    <w:semiHidden/>
    <w:unhideWhenUsed/>
    <w:rsid w:val="00500A76"/>
    <w:pPr>
      <w:ind w:left="440" w:hanging="220"/>
    </w:pPr>
  </w:style>
  <w:style w:type="paragraph" w:styleId="Index3">
    <w:name w:val="index 3"/>
    <w:basedOn w:val="Normal"/>
    <w:next w:val="Normal"/>
    <w:autoRedefine/>
    <w:uiPriority w:val="99"/>
    <w:semiHidden/>
    <w:unhideWhenUsed/>
    <w:rsid w:val="00500A76"/>
    <w:pPr>
      <w:ind w:left="660" w:hanging="220"/>
    </w:pPr>
  </w:style>
  <w:style w:type="paragraph" w:styleId="Index4">
    <w:name w:val="index 4"/>
    <w:basedOn w:val="Normal"/>
    <w:next w:val="Normal"/>
    <w:autoRedefine/>
    <w:uiPriority w:val="99"/>
    <w:semiHidden/>
    <w:unhideWhenUsed/>
    <w:rsid w:val="00500A76"/>
    <w:pPr>
      <w:ind w:left="880" w:hanging="220"/>
    </w:pPr>
  </w:style>
  <w:style w:type="paragraph" w:styleId="Index5">
    <w:name w:val="index 5"/>
    <w:basedOn w:val="Normal"/>
    <w:next w:val="Normal"/>
    <w:autoRedefine/>
    <w:uiPriority w:val="99"/>
    <w:semiHidden/>
    <w:unhideWhenUsed/>
    <w:rsid w:val="00500A76"/>
    <w:pPr>
      <w:ind w:left="1100" w:hanging="220"/>
    </w:pPr>
  </w:style>
  <w:style w:type="paragraph" w:styleId="Index6">
    <w:name w:val="index 6"/>
    <w:basedOn w:val="Normal"/>
    <w:next w:val="Normal"/>
    <w:autoRedefine/>
    <w:uiPriority w:val="99"/>
    <w:semiHidden/>
    <w:unhideWhenUsed/>
    <w:rsid w:val="00500A76"/>
    <w:pPr>
      <w:ind w:left="1320" w:hanging="220"/>
    </w:pPr>
  </w:style>
  <w:style w:type="paragraph" w:styleId="Index7">
    <w:name w:val="index 7"/>
    <w:basedOn w:val="Normal"/>
    <w:next w:val="Normal"/>
    <w:autoRedefine/>
    <w:uiPriority w:val="99"/>
    <w:semiHidden/>
    <w:unhideWhenUsed/>
    <w:rsid w:val="00500A76"/>
    <w:pPr>
      <w:ind w:left="1540" w:hanging="220"/>
    </w:pPr>
  </w:style>
  <w:style w:type="paragraph" w:styleId="Index8">
    <w:name w:val="index 8"/>
    <w:basedOn w:val="Normal"/>
    <w:next w:val="Normal"/>
    <w:autoRedefine/>
    <w:uiPriority w:val="99"/>
    <w:semiHidden/>
    <w:unhideWhenUsed/>
    <w:rsid w:val="00500A76"/>
    <w:pPr>
      <w:ind w:left="1760" w:hanging="220"/>
    </w:pPr>
  </w:style>
  <w:style w:type="paragraph" w:styleId="Index9">
    <w:name w:val="index 9"/>
    <w:basedOn w:val="Normal"/>
    <w:next w:val="Normal"/>
    <w:autoRedefine/>
    <w:uiPriority w:val="99"/>
    <w:semiHidden/>
    <w:unhideWhenUsed/>
    <w:rsid w:val="00500A76"/>
    <w:pPr>
      <w:ind w:left="1980" w:hanging="220"/>
    </w:pPr>
  </w:style>
  <w:style w:type="paragraph" w:styleId="IndexHeading">
    <w:name w:val="index heading"/>
    <w:basedOn w:val="Normal"/>
    <w:next w:val="Index1"/>
    <w:uiPriority w:val="99"/>
    <w:semiHidden/>
    <w:unhideWhenUsed/>
    <w:rsid w:val="00500A76"/>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500A7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00A76"/>
    <w:rPr>
      <w:i/>
      <w:iCs/>
      <w:color w:val="5B9BD5" w:themeColor="accent1"/>
    </w:rPr>
  </w:style>
  <w:style w:type="paragraph" w:styleId="List">
    <w:name w:val="List"/>
    <w:basedOn w:val="Normal"/>
    <w:uiPriority w:val="99"/>
    <w:semiHidden/>
    <w:unhideWhenUsed/>
    <w:rsid w:val="00500A76"/>
    <w:pPr>
      <w:ind w:left="283" w:hanging="283"/>
      <w:contextualSpacing/>
    </w:pPr>
  </w:style>
  <w:style w:type="paragraph" w:styleId="List2">
    <w:name w:val="List 2"/>
    <w:basedOn w:val="Normal"/>
    <w:uiPriority w:val="99"/>
    <w:semiHidden/>
    <w:unhideWhenUsed/>
    <w:rsid w:val="00500A76"/>
    <w:pPr>
      <w:ind w:left="566" w:hanging="283"/>
      <w:contextualSpacing/>
    </w:pPr>
  </w:style>
  <w:style w:type="paragraph" w:styleId="List3">
    <w:name w:val="List 3"/>
    <w:basedOn w:val="Normal"/>
    <w:uiPriority w:val="99"/>
    <w:semiHidden/>
    <w:unhideWhenUsed/>
    <w:rsid w:val="00500A76"/>
    <w:pPr>
      <w:ind w:left="849" w:hanging="283"/>
      <w:contextualSpacing/>
    </w:pPr>
  </w:style>
  <w:style w:type="paragraph" w:styleId="List4">
    <w:name w:val="List 4"/>
    <w:basedOn w:val="Normal"/>
    <w:uiPriority w:val="99"/>
    <w:semiHidden/>
    <w:unhideWhenUsed/>
    <w:rsid w:val="00500A76"/>
    <w:pPr>
      <w:ind w:left="1132" w:hanging="283"/>
      <w:contextualSpacing/>
    </w:pPr>
  </w:style>
  <w:style w:type="paragraph" w:styleId="List5">
    <w:name w:val="List 5"/>
    <w:basedOn w:val="Normal"/>
    <w:uiPriority w:val="99"/>
    <w:semiHidden/>
    <w:unhideWhenUsed/>
    <w:rsid w:val="00500A76"/>
    <w:pPr>
      <w:ind w:left="1415" w:hanging="283"/>
      <w:contextualSpacing/>
    </w:pPr>
  </w:style>
  <w:style w:type="paragraph" w:styleId="ListBullet">
    <w:name w:val="List Bullet"/>
    <w:basedOn w:val="Normal"/>
    <w:uiPriority w:val="99"/>
    <w:semiHidden/>
    <w:unhideWhenUsed/>
    <w:rsid w:val="00500A76"/>
    <w:pPr>
      <w:numPr>
        <w:numId w:val="13"/>
      </w:numPr>
      <w:contextualSpacing/>
    </w:pPr>
  </w:style>
  <w:style w:type="paragraph" w:styleId="ListBullet2">
    <w:name w:val="List Bullet 2"/>
    <w:basedOn w:val="Normal"/>
    <w:uiPriority w:val="99"/>
    <w:semiHidden/>
    <w:unhideWhenUsed/>
    <w:rsid w:val="00500A76"/>
    <w:pPr>
      <w:numPr>
        <w:numId w:val="14"/>
      </w:numPr>
      <w:contextualSpacing/>
    </w:pPr>
  </w:style>
  <w:style w:type="paragraph" w:styleId="ListBullet3">
    <w:name w:val="List Bullet 3"/>
    <w:basedOn w:val="Normal"/>
    <w:uiPriority w:val="99"/>
    <w:semiHidden/>
    <w:unhideWhenUsed/>
    <w:rsid w:val="00500A76"/>
    <w:pPr>
      <w:numPr>
        <w:numId w:val="15"/>
      </w:numPr>
      <w:contextualSpacing/>
    </w:pPr>
  </w:style>
  <w:style w:type="paragraph" w:styleId="ListBullet4">
    <w:name w:val="List Bullet 4"/>
    <w:basedOn w:val="Normal"/>
    <w:uiPriority w:val="99"/>
    <w:semiHidden/>
    <w:unhideWhenUsed/>
    <w:rsid w:val="00500A76"/>
    <w:pPr>
      <w:numPr>
        <w:numId w:val="16"/>
      </w:numPr>
      <w:contextualSpacing/>
    </w:pPr>
  </w:style>
  <w:style w:type="paragraph" w:styleId="ListBullet5">
    <w:name w:val="List Bullet 5"/>
    <w:basedOn w:val="Normal"/>
    <w:uiPriority w:val="99"/>
    <w:semiHidden/>
    <w:unhideWhenUsed/>
    <w:rsid w:val="00500A76"/>
    <w:pPr>
      <w:numPr>
        <w:numId w:val="17"/>
      </w:numPr>
      <w:contextualSpacing/>
    </w:pPr>
  </w:style>
  <w:style w:type="paragraph" w:styleId="ListContinue">
    <w:name w:val="List Continue"/>
    <w:basedOn w:val="Normal"/>
    <w:uiPriority w:val="99"/>
    <w:semiHidden/>
    <w:unhideWhenUsed/>
    <w:rsid w:val="00500A76"/>
    <w:pPr>
      <w:spacing w:after="120"/>
      <w:ind w:left="283"/>
      <w:contextualSpacing/>
    </w:pPr>
  </w:style>
  <w:style w:type="paragraph" w:styleId="ListContinue2">
    <w:name w:val="List Continue 2"/>
    <w:basedOn w:val="Normal"/>
    <w:uiPriority w:val="99"/>
    <w:semiHidden/>
    <w:unhideWhenUsed/>
    <w:rsid w:val="00500A76"/>
    <w:pPr>
      <w:spacing w:after="120"/>
      <w:ind w:left="566"/>
      <w:contextualSpacing/>
    </w:pPr>
  </w:style>
  <w:style w:type="paragraph" w:styleId="ListContinue3">
    <w:name w:val="List Continue 3"/>
    <w:basedOn w:val="Normal"/>
    <w:uiPriority w:val="99"/>
    <w:semiHidden/>
    <w:unhideWhenUsed/>
    <w:rsid w:val="00500A76"/>
    <w:pPr>
      <w:spacing w:after="120"/>
      <w:ind w:left="849"/>
      <w:contextualSpacing/>
    </w:pPr>
  </w:style>
  <w:style w:type="paragraph" w:styleId="ListContinue4">
    <w:name w:val="List Continue 4"/>
    <w:basedOn w:val="Normal"/>
    <w:uiPriority w:val="99"/>
    <w:semiHidden/>
    <w:unhideWhenUsed/>
    <w:rsid w:val="00500A76"/>
    <w:pPr>
      <w:spacing w:after="120"/>
      <w:ind w:left="1132"/>
      <w:contextualSpacing/>
    </w:pPr>
  </w:style>
  <w:style w:type="paragraph" w:styleId="ListContinue5">
    <w:name w:val="List Continue 5"/>
    <w:basedOn w:val="Normal"/>
    <w:uiPriority w:val="99"/>
    <w:semiHidden/>
    <w:unhideWhenUsed/>
    <w:rsid w:val="00500A76"/>
    <w:pPr>
      <w:spacing w:after="120"/>
      <w:ind w:left="1415"/>
      <w:contextualSpacing/>
    </w:pPr>
  </w:style>
  <w:style w:type="paragraph" w:styleId="ListNumber">
    <w:name w:val="List Number"/>
    <w:basedOn w:val="Normal"/>
    <w:uiPriority w:val="99"/>
    <w:semiHidden/>
    <w:unhideWhenUsed/>
    <w:rsid w:val="00500A76"/>
    <w:pPr>
      <w:numPr>
        <w:numId w:val="18"/>
      </w:numPr>
      <w:contextualSpacing/>
    </w:pPr>
  </w:style>
  <w:style w:type="paragraph" w:styleId="ListNumber2">
    <w:name w:val="List Number 2"/>
    <w:basedOn w:val="Normal"/>
    <w:uiPriority w:val="99"/>
    <w:semiHidden/>
    <w:unhideWhenUsed/>
    <w:rsid w:val="00500A76"/>
    <w:pPr>
      <w:numPr>
        <w:numId w:val="19"/>
      </w:numPr>
      <w:contextualSpacing/>
    </w:pPr>
  </w:style>
  <w:style w:type="paragraph" w:styleId="ListNumber3">
    <w:name w:val="List Number 3"/>
    <w:basedOn w:val="Normal"/>
    <w:uiPriority w:val="99"/>
    <w:semiHidden/>
    <w:unhideWhenUsed/>
    <w:rsid w:val="00500A76"/>
    <w:pPr>
      <w:numPr>
        <w:numId w:val="20"/>
      </w:numPr>
      <w:contextualSpacing/>
    </w:pPr>
  </w:style>
  <w:style w:type="paragraph" w:styleId="ListNumber4">
    <w:name w:val="List Number 4"/>
    <w:basedOn w:val="Normal"/>
    <w:uiPriority w:val="99"/>
    <w:semiHidden/>
    <w:unhideWhenUsed/>
    <w:rsid w:val="00500A76"/>
    <w:pPr>
      <w:numPr>
        <w:numId w:val="21"/>
      </w:numPr>
      <w:contextualSpacing/>
    </w:pPr>
  </w:style>
  <w:style w:type="paragraph" w:styleId="ListNumber5">
    <w:name w:val="List Number 5"/>
    <w:basedOn w:val="Normal"/>
    <w:uiPriority w:val="99"/>
    <w:semiHidden/>
    <w:unhideWhenUsed/>
    <w:rsid w:val="00500A76"/>
    <w:pPr>
      <w:numPr>
        <w:numId w:val="22"/>
      </w:numPr>
      <w:contextualSpacing/>
    </w:pPr>
  </w:style>
  <w:style w:type="paragraph" w:styleId="MacroText">
    <w:name w:val="macro"/>
    <w:link w:val="MacroTextChar"/>
    <w:uiPriority w:val="99"/>
    <w:semiHidden/>
    <w:unhideWhenUsed/>
    <w:rsid w:val="00500A76"/>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croTextChar">
    <w:name w:val="Macro Text Char"/>
    <w:basedOn w:val="DefaultParagraphFont"/>
    <w:link w:val="MacroText"/>
    <w:uiPriority w:val="99"/>
    <w:semiHidden/>
    <w:rsid w:val="00500A76"/>
    <w:rPr>
      <w:rFonts w:ascii="Consolas" w:hAnsi="Consolas"/>
      <w:sz w:val="20"/>
      <w:szCs w:val="20"/>
    </w:rPr>
  </w:style>
  <w:style w:type="paragraph" w:styleId="MessageHeader">
    <w:name w:val="Message Header"/>
    <w:basedOn w:val="Normal"/>
    <w:link w:val="MessageHeaderChar"/>
    <w:uiPriority w:val="99"/>
    <w:semiHidden/>
    <w:unhideWhenUsed/>
    <w:rsid w:val="00500A7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00A76"/>
    <w:rPr>
      <w:rFonts w:asciiTheme="majorHAnsi" w:eastAsiaTheme="majorEastAsia" w:hAnsiTheme="majorHAnsi" w:cstheme="majorBidi"/>
      <w:sz w:val="24"/>
      <w:szCs w:val="24"/>
      <w:shd w:val="pct20" w:color="auto" w:fill="auto"/>
    </w:rPr>
  </w:style>
  <w:style w:type="paragraph" w:styleId="NoSpacing">
    <w:name w:val="No Spacing"/>
    <w:uiPriority w:val="1"/>
    <w:qFormat/>
    <w:rsid w:val="00500A76"/>
  </w:style>
  <w:style w:type="paragraph" w:styleId="NormalIndent">
    <w:name w:val="Normal Indent"/>
    <w:basedOn w:val="Normal"/>
    <w:uiPriority w:val="99"/>
    <w:semiHidden/>
    <w:unhideWhenUsed/>
    <w:rsid w:val="00500A76"/>
    <w:pPr>
      <w:ind w:left="720"/>
    </w:pPr>
  </w:style>
  <w:style w:type="paragraph" w:styleId="NoteHeading">
    <w:name w:val="Note Heading"/>
    <w:basedOn w:val="Normal"/>
    <w:next w:val="Normal"/>
    <w:link w:val="NoteHeadingChar"/>
    <w:uiPriority w:val="99"/>
    <w:semiHidden/>
    <w:unhideWhenUsed/>
    <w:rsid w:val="00500A76"/>
  </w:style>
  <w:style w:type="character" w:customStyle="1" w:styleId="NoteHeadingChar">
    <w:name w:val="Note Heading Char"/>
    <w:basedOn w:val="DefaultParagraphFont"/>
    <w:link w:val="NoteHeading"/>
    <w:uiPriority w:val="99"/>
    <w:semiHidden/>
    <w:rsid w:val="00500A76"/>
  </w:style>
  <w:style w:type="paragraph" w:styleId="PlainText">
    <w:name w:val="Plain Text"/>
    <w:basedOn w:val="Normal"/>
    <w:link w:val="PlainTextChar"/>
    <w:uiPriority w:val="99"/>
    <w:semiHidden/>
    <w:unhideWhenUsed/>
    <w:rsid w:val="00500A76"/>
    <w:rPr>
      <w:rFonts w:ascii="Consolas" w:hAnsi="Consolas"/>
      <w:sz w:val="21"/>
      <w:szCs w:val="21"/>
    </w:rPr>
  </w:style>
  <w:style w:type="character" w:customStyle="1" w:styleId="PlainTextChar">
    <w:name w:val="Plain Text Char"/>
    <w:basedOn w:val="DefaultParagraphFont"/>
    <w:link w:val="PlainText"/>
    <w:uiPriority w:val="99"/>
    <w:semiHidden/>
    <w:rsid w:val="00500A76"/>
    <w:rPr>
      <w:rFonts w:ascii="Consolas" w:hAnsi="Consolas"/>
      <w:sz w:val="21"/>
      <w:szCs w:val="21"/>
    </w:rPr>
  </w:style>
  <w:style w:type="paragraph" w:styleId="Quote">
    <w:name w:val="Quote"/>
    <w:basedOn w:val="Normal"/>
    <w:next w:val="Normal"/>
    <w:link w:val="QuoteChar"/>
    <w:uiPriority w:val="29"/>
    <w:qFormat/>
    <w:rsid w:val="00500A7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00A76"/>
    <w:rPr>
      <w:i/>
      <w:iCs/>
      <w:color w:val="404040" w:themeColor="text1" w:themeTint="BF"/>
    </w:rPr>
  </w:style>
  <w:style w:type="paragraph" w:styleId="Salutation">
    <w:name w:val="Salutation"/>
    <w:basedOn w:val="Normal"/>
    <w:next w:val="Normal"/>
    <w:link w:val="SalutationChar"/>
    <w:uiPriority w:val="99"/>
    <w:semiHidden/>
    <w:unhideWhenUsed/>
    <w:rsid w:val="00500A76"/>
  </w:style>
  <w:style w:type="character" w:customStyle="1" w:styleId="SalutationChar">
    <w:name w:val="Salutation Char"/>
    <w:basedOn w:val="DefaultParagraphFont"/>
    <w:link w:val="Salutation"/>
    <w:uiPriority w:val="99"/>
    <w:semiHidden/>
    <w:rsid w:val="00500A76"/>
  </w:style>
  <w:style w:type="paragraph" w:styleId="Signature">
    <w:name w:val="Signature"/>
    <w:basedOn w:val="Normal"/>
    <w:link w:val="SignatureChar"/>
    <w:uiPriority w:val="99"/>
    <w:semiHidden/>
    <w:unhideWhenUsed/>
    <w:rsid w:val="00500A76"/>
    <w:pPr>
      <w:ind w:left="4252"/>
    </w:pPr>
  </w:style>
  <w:style w:type="character" w:customStyle="1" w:styleId="SignatureChar">
    <w:name w:val="Signature Char"/>
    <w:basedOn w:val="DefaultParagraphFont"/>
    <w:link w:val="Signature"/>
    <w:uiPriority w:val="99"/>
    <w:semiHidden/>
    <w:rsid w:val="00500A76"/>
  </w:style>
  <w:style w:type="paragraph" w:styleId="Subtitle">
    <w:name w:val="Subtitle"/>
    <w:basedOn w:val="Normal"/>
    <w:next w:val="Normal"/>
    <w:link w:val="SubtitleChar"/>
    <w:uiPriority w:val="11"/>
    <w:qFormat/>
    <w:rsid w:val="00500A76"/>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500A76"/>
    <w:rPr>
      <w:rFonts w:asciiTheme="minorHAnsi" w:eastAsiaTheme="minorEastAsia" w:hAnsiTheme="minorHAnsi" w:cstheme="minorBidi"/>
      <w:color w:val="5A5A5A" w:themeColor="text1" w:themeTint="A5"/>
      <w:spacing w:val="15"/>
    </w:rPr>
  </w:style>
  <w:style w:type="paragraph" w:styleId="TableofAuthorities">
    <w:name w:val="table of authorities"/>
    <w:basedOn w:val="Normal"/>
    <w:next w:val="Normal"/>
    <w:uiPriority w:val="99"/>
    <w:semiHidden/>
    <w:unhideWhenUsed/>
    <w:rsid w:val="00500A76"/>
    <w:pPr>
      <w:ind w:left="220" w:hanging="220"/>
    </w:pPr>
  </w:style>
  <w:style w:type="paragraph" w:styleId="TableofFigures">
    <w:name w:val="table of figures"/>
    <w:basedOn w:val="Normal"/>
    <w:next w:val="Normal"/>
    <w:uiPriority w:val="99"/>
    <w:semiHidden/>
    <w:unhideWhenUsed/>
    <w:rsid w:val="00500A76"/>
  </w:style>
  <w:style w:type="paragraph" w:styleId="Title">
    <w:name w:val="Title"/>
    <w:basedOn w:val="Normal"/>
    <w:next w:val="Normal"/>
    <w:link w:val="TitleChar"/>
    <w:uiPriority w:val="10"/>
    <w:qFormat/>
    <w:rsid w:val="00500A7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00A76"/>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500A76"/>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500A76"/>
    <w:pPr>
      <w:spacing w:after="100"/>
    </w:pPr>
  </w:style>
  <w:style w:type="paragraph" w:styleId="TOC2">
    <w:name w:val="toc 2"/>
    <w:basedOn w:val="Normal"/>
    <w:next w:val="Normal"/>
    <w:autoRedefine/>
    <w:uiPriority w:val="39"/>
    <w:semiHidden/>
    <w:unhideWhenUsed/>
    <w:rsid w:val="00500A76"/>
    <w:pPr>
      <w:spacing w:after="100"/>
      <w:ind w:left="220"/>
    </w:pPr>
  </w:style>
  <w:style w:type="paragraph" w:styleId="TOC3">
    <w:name w:val="toc 3"/>
    <w:basedOn w:val="Normal"/>
    <w:next w:val="Normal"/>
    <w:autoRedefine/>
    <w:uiPriority w:val="39"/>
    <w:semiHidden/>
    <w:unhideWhenUsed/>
    <w:rsid w:val="00500A76"/>
    <w:pPr>
      <w:spacing w:after="100"/>
      <w:ind w:left="440"/>
    </w:pPr>
  </w:style>
  <w:style w:type="paragraph" w:styleId="TOC4">
    <w:name w:val="toc 4"/>
    <w:basedOn w:val="Normal"/>
    <w:next w:val="Normal"/>
    <w:autoRedefine/>
    <w:uiPriority w:val="39"/>
    <w:semiHidden/>
    <w:unhideWhenUsed/>
    <w:rsid w:val="00500A76"/>
    <w:pPr>
      <w:spacing w:after="100"/>
      <w:ind w:left="660"/>
    </w:pPr>
  </w:style>
  <w:style w:type="paragraph" w:styleId="TOC5">
    <w:name w:val="toc 5"/>
    <w:basedOn w:val="Normal"/>
    <w:next w:val="Normal"/>
    <w:autoRedefine/>
    <w:uiPriority w:val="39"/>
    <w:semiHidden/>
    <w:unhideWhenUsed/>
    <w:rsid w:val="00500A76"/>
    <w:pPr>
      <w:spacing w:after="100"/>
      <w:ind w:left="880"/>
    </w:pPr>
  </w:style>
  <w:style w:type="paragraph" w:styleId="TOC6">
    <w:name w:val="toc 6"/>
    <w:basedOn w:val="Normal"/>
    <w:next w:val="Normal"/>
    <w:autoRedefine/>
    <w:uiPriority w:val="39"/>
    <w:semiHidden/>
    <w:unhideWhenUsed/>
    <w:rsid w:val="00500A76"/>
    <w:pPr>
      <w:spacing w:after="100"/>
      <w:ind w:left="1100"/>
    </w:pPr>
  </w:style>
  <w:style w:type="paragraph" w:styleId="TOC7">
    <w:name w:val="toc 7"/>
    <w:basedOn w:val="Normal"/>
    <w:next w:val="Normal"/>
    <w:autoRedefine/>
    <w:uiPriority w:val="39"/>
    <w:semiHidden/>
    <w:unhideWhenUsed/>
    <w:rsid w:val="00500A76"/>
    <w:pPr>
      <w:spacing w:after="100"/>
      <w:ind w:left="1320"/>
    </w:pPr>
  </w:style>
  <w:style w:type="paragraph" w:styleId="TOC8">
    <w:name w:val="toc 8"/>
    <w:basedOn w:val="Normal"/>
    <w:next w:val="Normal"/>
    <w:autoRedefine/>
    <w:uiPriority w:val="39"/>
    <w:semiHidden/>
    <w:unhideWhenUsed/>
    <w:rsid w:val="00500A76"/>
    <w:pPr>
      <w:spacing w:after="100"/>
      <w:ind w:left="1540"/>
    </w:pPr>
  </w:style>
  <w:style w:type="paragraph" w:styleId="TOC9">
    <w:name w:val="toc 9"/>
    <w:basedOn w:val="Normal"/>
    <w:next w:val="Normal"/>
    <w:autoRedefine/>
    <w:uiPriority w:val="39"/>
    <w:semiHidden/>
    <w:unhideWhenUsed/>
    <w:rsid w:val="00500A76"/>
    <w:pPr>
      <w:spacing w:after="100"/>
      <w:ind w:left="1760"/>
    </w:pPr>
  </w:style>
  <w:style w:type="paragraph" w:styleId="TOCHeading">
    <w:name w:val="TOC Heading"/>
    <w:basedOn w:val="Heading1"/>
    <w:next w:val="Normal"/>
    <w:uiPriority w:val="39"/>
    <w:semiHidden/>
    <w:unhideWhenUsed/>
    <w:qFormat/>
    <w:rsid w:val="00500A76"/>
    <w:pPr>
      <w:outlineLvl w:val="9"/>
    </w:pPr>
  </w:style>
  <w:style w:type="paragraph" w:customStyle="1" w:styleId="h2title">
    <w:name w:val="h2title"/>
    <w:basedOn w:val="Normal"/>
    <w:rsid w:val="00DF3F88"/>
    <w:pPr>
      <w:spacing w:before="100" w:beforeAutospacing="1" w:after="100" w:afterAutospacing="1"/>
    </w:pPr>
    <w:rPr>
      <w:rFonts w:ascii="Times New Roman" w:eastAsia="Times New Roman" w:hAnsi="Times New Roman" w:cs="Times New Roman"/>
      <w:sz w:val="24"/>
      <w:szCs w:val="24"/>
    </w:rPr>
  </w:style>
  <w:style w:type="character" w:styleId="Mention">
    <w:name w:val="Mention"/>
    <w:basedOn w:val="DefaultParagraphFont"/>
    <w:uiPriority w:val="99"/>
    <w:unhideWhenUsed/>
    <w:rsid w:val="003508F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165217472">
      <w:bodyDiv w:val="1"/>
      <w:marLeft w:val="0"/>
      <w:marRight w:val="0"/>
      <w:marTop w:val="0"/>
      <w:marBottom w:val="0"/>
      <w:divBdr>
        <w:top w:val="none" w:sz="0" w:space="0" w:color="auto"/>
        <w:left w:val="none" w:sz="0" w:space="0" w:color="auto"/>
        <w:bottom w:val="none" w:sz="0" w:space="0" w:color="auto"/>
        <w:right w:val="none" w:sz="0" w:space="0" w:color="auto"/>
      </w:divBdr>
    </w:div>
    <w:div w:id="177014135">
      <w:bodyDiv w:val="1"/>
      <w:marLeft w:val="0"/>
      <w:marRight w:val="0"/>
      <w:marTop w:val="0"/>
      <w:marBottom w:val="0"/>
      <w:divBdr>
        <w:top w:val="none" w:sz="0" w:space="0" w:color="auto"/>
        <w:left w:val="none" w:sz="0" w:space="0" w:color="auto"/>
        <w:bottom w:val="none" w:sz="0" w:space="0" w:color="auto"/>
        <w:right w:val="none" w:sz="0" w:space="0" w:color="auto"/>
      </w:divBdr>
    </w:div>
    <w:div w:id="208155935">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18119915">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639379211">
      <w:bodyDiv w:val="1"/>
      <w:marLeft w:val="0"/>
      <w:marRight w:val="0"/>
      <w:marTop w:val="0"/>
      <w:marBottom w:val="0"/>
      <w:divBdr>
        <w:top w:val="none" w:sz="0" w:space="0" w:color="auto"/>
        <w:left w:val="none" w:sz="0" w:space="0" w:color="auto"/>
        <w:bottom w:val="none" w:sz="0" w:space="0" w:color="auto"/>
        <w:right w:val="none" w:sz="0" w:space="0" w:color="auto"/>
      </w:divBdr>
    </w:div>
    <w:div w:id="657079791">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592736218">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3759767">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0795867">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 w:id="214034306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spinetix" TargetMode="External"/><Relationship Id="rId18" Type="http://schemas.openxmlformats.org/officeDocument/2006/relationships/hyperlink" Target="https://www.youtube.com/channel/UCihbnl11DavF2tA3172dqHA" TargetMode="External"/><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hyperlink" Target="mailto:erin.keplinger@thebluefin.com" TargetMode="External"/><Relationship Id="rId7" Type="http://schemas.openxmlformats.org/officeDocument/2006/relationships/endnotes" Target="endnotes.xml"/><Relationship Id="rId12" Type="http://schemas.openxmlformats.org/officeDocument/2006/relationships/hyperlink" Target="https://www.linkedin.com/company/spinetix/" TargetMode="External"/><Relationship Id="rId17" Type="http://schemas.openxmlformats.org/officeDocument/2006/relationships/hyperlink" Target="https://www.linkedin.com/company/bluefin-lcd/"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x.com/i/flow/login?redirect_after_login=%2FBluefinLcd" TargetMode="External"/><Relationship Id="rId20" Type="http://schemas.openxmlformats.org/officeDocument/2006/relationships/hyperlink" Target="mailto:nicolas.meyer@spinetix.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witter.com/SpinetiX"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thebluefin.com/" TargetMode="External"/><Relationship Id="rId23" Type="http://schemas.openxmlformats.org/officeDocument/2006/relationships/footer" Target="footer1.xml"/><Relationship Id="rId28" Type="http://schemas.openxmlformats.org/officeDocument/2006/relationships/customXml" Target="../customXml/item4.xml"/><Relationship Id="rId10" Type="http://schemas.openxmlformats.org/officeDocument/2006/relationships/hyperlink" Target="http://www.spinetix.com" TargetMode="External"/><Relationship Id="rId19" Type="http://schemas.openxmlformats.org/officeDocument/2006/relationships/hyperlink" Target="https://www.facebook.com/BluefinLCD/" TargetMode="External"/><Relationship Id="rId4" Type="http://schemas.openxmlformats.org/officeDocument/2006/relationships/settings" Target="settings.xml"/><Relationship Id="rId9" Type="http://schemas.openxmlformats.org/officeDocument/2006/relationships/hyperlink" Target="http://www.spinetix.com/bluefin" TargetMode="External"/><Relationship Id="rId14" Type="http://schemas.openxmlformats.org/officeDocument/2006/relationships/hyperlink" Target="https://www.facebook.com/spinetix" TargetMode="External"/><Relationship Id="rId22" Type="http://schemas.openxmlformats.org/officeDocument/2006/relationships/header" Target="header1.xml"/><Relationship Id="rId27"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20" ma:contentTypeDescription="Create a new document." ma:contentTypeScope="" ma:versionID="583c1eb5a0c21535cae788b7f1263985">
  <xsd:schema xmlns:xsd="http://www.w3.org/2001/XMLSchema" xmlns:xs="http://www.w3.org/2001/XMLSchema" xmlns:p="http://schemas.microsoft.com/office/2006/metadata/properties" xmlns:ns1="http://schemas.microsoft.com/sharepoint/v3" xmlns:ns2="80be8bc2-2dd2-4778-a2bd-887f1523b063" xmlns:ns3="c313f6ba-59b7-4500-a26a-414d5d09073f" targetNamespace="http://schemas.microsoft.com/office/2006/metadata/properties" ma:root="true" ma:fieldsID="b4eff0a363a42d30f652ff17fe0524c7" ns1:_="" ns2:_="" ns3:_="">
    <xsd:import namespace="http://schemas.microsoft.com/sharepoint/v3"/>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87fdace5-6d39-4c55-b249-79da2b117be0}" ma:internalName="TaxCatchAll" ma:showField="CatchAllData" ma:web="80be8bc2-2dd2-4778-a2bd-887f1523b06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2f2cfe87-d3b6-4286-bc60-0ccf157bfec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313f6ba-59b7-4500-a26a-414d5d09073f">
      <Terms xmlns="http://schemas.microsoft.com/office/infopath/2007/PartnerControls"/>
    </lcf76f155ced4ddcb4097134ff3c332f>
    <TaxCatchAll xmlns="80be8bc2-2dd2-4778-a2bd-887f1523b063" xsi:nil="true"/>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9759D3F3-EFA5-45DA-AFA3-A235E327C50E}">
  <ds:schemaRefs>
    <ds:schemaRef ds:uri="http://schemas.openxmlformats.org/officeDocument/2006/bibliography"/>
  </ds:schemaRefs>
</ds:datastoreItem>
</file>

<file path=customXml/itemProps2.xml><?xml version="1.0" encoding="utf-8"?>
<ds:datastoreItem xmlns:ds="http://schemas.openxmlformats.org/officeDocument/2006/customXml" ds:itemID="{D8C5B852-01D2-434E-A070-C911689EA318}"/>
</file>

<file path=customXml/itemProps3.xml><?xml version="1.0" encoding="utf-8"?>
<ds:datastoreItem xmlns:ds="http://schemas.openxmlformats.org/officeDocument/2006/customXml" ds:itemID="{5A6CBD1C-512E-4BDA-91D9-154E9745EEAF}"/>
</file>

<file path=customXml/itemProps4.xml><?xml version="1.0" encoding="utf-8"?>
<ds:datastoreItem xmlns:ds="http://schemas.openxmlformats.org/officeDocument/2006/customXml" ds:itemID="{0C38F669-BB12-4861-8814-AEF60B8C4B17}"/>
</file>

<file path=docProps/app.xml><?xml version="1.0" encoding="utf-8"?>
<Properties xmlns="http://schemas.openxmlformats.org/officeDocument/2006/extended-properties" xmlns:vt="http://schemas.openxmlformats.org/officeDocument/2006/docPropsVTypes">
  <Template>Normal.dotm</Template>
  <TotalTime>0</TotalTime>
  <Pages>2</Pages>
  <Words>714</Words>
  <Characters>4973</Characters>
  <Application>Microsoft Office Word</Application>
  <DocSecurity>0</DocSecurity>
  <Lines>108</Lines>
  <Paragraphs>33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5654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2025-03-17T19:35:00Z</dcterms:created>
  <dcterms:modified xsi:type="dcterms:W3CDTF">2025-03-17T19:36:00Z</dcterms:modified>
  <cp:category/>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MediaServiceImageTags">
    <vt:lpwstr/>
  </property>
  <property fmtid="{D5CDD505-2E9C-101B-9397-08002B2CF9AE}" pid="4" name="ContentTypeId">
    <vt:lpwstr>0x0101002DC48F20D6789B4883B9B16C704719FA</vt:lpwstr>
  </property>
  <property fmtid="{D5CDD505-2E9C-101B-9397-08002B2CF9AE}" pid="5" name="GrammarlyDocumentId">
    <vt:lpwstr>65a3f98c-5804-487c-939b-a58f45fb0ed1</vt:lpwstr>
  </property>
</Properties>
</file>